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8D7" w:rsidRDefault="00AC28D7" w:rsidP="00F10B9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AC28D7" w:rsidRPr="00D72909" w:rsidRDefault="00AC28D7" w:rsidP="00F10B9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C28D7" w:rsidRDefault="00AC28D7" w:rsidP="00F10B9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AC28D7" w:rsidRPr="00612097" w:rsidRDefault="00AC28D7" w:rsidP="00F10B9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AC28D7" w:rsidTr="00282D2D">
        <w:tc>
          <w:tcPr>
            <w:tcW w:w="1242" w:type="dxa"/>
          </w:tcPr>
          <w:p w:rsidR="00AC28D7" w:rsidRPr="00D72909" w:rsidRDefault="00AC28D7" w:rsidP="00F10B97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AC28D7" w:rsidRPr="00D72909" w:rsidRDefault="00AC28D7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AC28D7" w:rsidRPr="00D72909" w:rsidRDefault="00AC28D7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AC28D7" w:rsidRPr="00D72909" w:rsidRDefault="00AC28D7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22101</w:t>
            </w:r>
          </w:p>
        </w:tc>
      </w:tr>
      <w:tr w:rsidR="00AC28D7" w:rsidTr="00282D2D">
        <w:tc>
          <w:tcPr>
            <w:tcW w:w="1242" w:type="dxa"/>
          </w:tcPr>
          <w:p w:rsidR="00AC28D7" w:rsidRPr="00D72909" w:rsidRDefault="00AC28D7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AC28D7" w:rsidRPr="00D72909" w:rsidRDefault="00AC28D7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AC28D7" w:rsidRPr="00D72909" w:rsidRDefault="00AC28D7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AC28D7" w:rsidRPr="00D72909" w:rsidTr="00282D2D">
        <w:tc>
          <w:tcPr>
            <w:tcW w:w="1242" w:type="dxa"/>
          </w:tcPr>
          <w:p w:rsidR="00AC28D7" w:rsidRPr="00D72909" w:rsidRDefault="00AC28D7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AC28D7" w:rsidRPr="00D72909" w:rsidRDefault="00AC28D7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AC28D7" w:rsidRPr="00D72909" w:rsidRDefault="00AC28D7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AC28D7" w:rsidRPr="00612097" w:rsidRDefault="00AC28D7" w:rsidP="00F10B97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692E75" w:rsidRPr="00692E75" w:rsidRDefault="00AC28D7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tab/>
      </w:r>
      <w:r w:rsidR="00692E75" w:rsidRPr="00692E75">
        <w:rPr>
          <w:rFonts w:ascii="TH SarabunIT๙" w:hAnsi="TH SarabunIT๙" w:cs="TH SarabunIT๙"/>
          <w:sz w:val="32"/>
          <w:szCs w:val="32"/>
          <w:cs/>
        </w:rPr>
        <w:t>ศึกษาการเผยแพร่ศาสนาพุทธในประเทศเพื่อบ้าน พุทธประวัติและประวัติศาสดาของศาสนาต่างๆประวัติพุทธสาวก สาวิกา ชาวพุทธตัวอย่าง ชาดก โครงสร้างพระไตรปิฎกและหลักธรรมทางศาสนา ความสำคัญของศาสนาพุทธ ความสำคัญของศาสนาต่างๆ ในฐานะรากฐานทางวัฒนธรรมและเอกลักษณ์ของชาติรวมทั้งอิทธิพลของศาสนาที่มีต่อการพัฒนาและการจัดระเบียบสังคมไทยศึกษาหลักธรรมทางศาสนาที่มีผลต่อการแก้ปัญหาสังคมและ การอยู่ร่วมกันอย่างสันติสุข การบริหารจิตตามหลักการทางศาสนา แนวทางการปฏิบัติตนอย่างเหมาะสมตามหลักศาสนาในฐานะศาสนิกชนที่ดีพิธีกรรมและศาสนพิธีเปรียบเทียบ</w:t>
      </w:r>
    </w:p>
    <w:p w:rsidR="00851756" w:rsidRDefault="00692E75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92E75">
        <w:rPr>
          <w:rFonts w:ascii="TH SarabunIT๙" w:hAnsi="TH SarabunIT๙" w:cs="TH SarabunIT๙"/>
          <w:sz w:val="32"/>
          <w:szCs w:val="32"/>
          <w:cs/>
        </w:rPr>
        <w:t>ศึกษากฎหมายที่เกี่ยวข้องในชีวิตประจำวัน กระบวนการการตรากฎหมายไทย หน้าที่พลเมืองดี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692E75">
        <w:rPr>
          <w:rFonts w:ascii="TH SarabunIT๙" w:hAnsi="TH SarabunIT๙" w:cs="TH SarabunIT๙"/>
          <w:sz w:val="32"/>
          <w:szCs w:val="32"/>
          <w:cs/>
        </w:rPr>
        <w:t>ตามวิถีประชาธิปไตย บทบาทและความสำคัญของสถาบันทางสังคม กระบวรการการเปลี่ยนแปลงทางสังคมและวัฒนธรรมของประเทศในภูมิภาคเอเชีย</w:t>
      </w:r>
    </w:p>
    <w:p w:rsidR="008D5DCB" w:rsidRPr="007E31B1" w:rsidRDefault="008D5DCB" w:rsidP="007E31B1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โดยใช้กระบวนการคิด วิเคราะห์ อภิปราย สืบค้นข้อมูล เสนอความรู้ เพื่อนำความรู้ไปปรับใช้ในชีวิตประจำวันอย่างมีเหตุผล อดทน เสีย</w:t>
      </w:r>
      <w:r w:rsidR="000437A0">
        <w:rPr>
          <w:rFonts w:ascii="TH SarabunIT๙" w:hAnsi="TH SarabunIT๙" w:cs="TH SarabunIT๙" w:hint="cs"/>
          <w:sz w:val="32"/>
          <w:szCs w:val="32"/>
          <w:cs/>
        </w:rPr>
        <w:t>สละอยู่ในสังคมได้อย่างมีความสุข</w:t>
      </w:r>
      <w:r w:rsidR="007E31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31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 </w:t>
      </w:r>
    </w:p>
    <w:p w:rsidR="000437A0" w:rsidRDefault="000437A0" w:rsidP="00F10B9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:rsidR="008E358B" w:rsidRPr="001876FE" w:rsidRDefault="000437A0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E358B" w:rsidRPr="001876FE">
        <w:rPr>
          <w:rFonts w:ascii="TH SarabunIT๙" w:hAnsi="TH SarabunIT๙" w:cs="TH SarabunIT๙"/>
          <w:sz w:val="32"/>
          <w:szCs w:val="32"/>
          <w:cs/>
        </w:rPr>
        <w:t>๑. อธิบายการเผยแผ่ของพระพุทธ</w:t>
      </w:r>
      <w:r w:rsidR="008E358B">
        <w:rPr>
          <w:rFonts w:ascii="TH SarabunIT๙" w:hAnsi="TH SarabunIT๙" w:cs="TH SarabunIT๙"/>
          <w:sz w:val="32"/>
          <w:szCs w:val="32"/>
          <w:cs/>
        </w:rPr>
        <w:t>ศาสนา</w:t>
      </w:r>
      <w:r w:rsidR="008E358B">
        <w:rPr>
          <w:rFonts w:ascii="TH SarabunIT๙" w:hAnsi="TH SarabunIT๙" w:cs="TH SarabunIT๙" w:hint="cs"/>
          <w:sz w:val="32"/>
          <w:szCs w:val="32"/>
          <w:cs/>
        </w:rPr>
        <w:t>สู่ประเทศเพื่อนบ้าน และ</w:t>
      </w:r>
      <w:r w:rsidR="008E358B" w:rsidRPr="001876FE">
        <w:rPr>
          <w:rFonts w:ascii="TH SarabunIT๙" w:hAnsi="TH SarabunIT๙" w:cs="TH SarabunIT๙"/>
          <w:sz w:val="32"/>
          <w:szCs w:val="32"/>
          <w:cs/>
        </w:rPr>
        <w:t>วิเคราะห์ความสำคัญของพระพุทธศาสนา หรือศาสนาที่ตนนับถือที่ช่วยเสริมสร้างความเข้าใจอันดี</w:t>
      </w:r>
      <w:r w:rsidR="008E358B">
        <w:rPr>
          <w:rFonts w:ascii="TH SarabunIT๙" w:hAnsi="TH SarabunIT๙" w:cs="TH SarabunIT๙" w:hint="cs"/>
          <w:sz w:val="32"/>
          <w:szCs w:val="32"/>
          <w:cs/>
        </w:rPr>
        <w:t xml:space="preserve">ต่อกัน (ส </w:t>
      </w:r>
      <w:r w:rsidR="008E358B">
        <w:rPr>
          <w:rFonts w:ascii="TH SarabunIT๙" w:hAnsi="TH SarabunIT๙" w:cs="TH SarabunIT๙"/>
          <w:sz w:val="32"/>
          <w:szCs w:val="32"/>
        </w:rPr>
        <w:t>1</w:t>
      </w:r>
      <w:r w:rsidR="008E358B">
        <w:rPr>
          <w:rFonts w:ascii="TH SarabunIT๙" w:hAnsi="TH SarabunIT๙" w:cs="TH SarabunIT๙"/>
          <w:sz w:val="32"/>
          <w:szCs w:val="32"/>
          <w:cs/>
        </w:rPr>
        <w:t>.</w:t>
      </w:r>
      <w:r w:rsidR="008E358B">
        <w:rPr>
          <w:rFonts w:ascii="TH SarabunIT๙" w:hAnsi="TH SarabunIT๙" w:cs="TH SarabunIT๙"/>
          <w:sz w:val="32"/>
          <w:szCs w:val="32"/>
        </w:rPr>
        <w:t xml:space="preserve">1 </w:t>
      </w:r>
      <w:r w:rsidR="008E358B">
        <w:rPr>
          <w:rFonts w:ascii="TH SarabunIT๙" w:hAnsi="TH SarabunIT๙" w:cs="TH SarabunIT๙" w:hint="cs"/>
          <w:sz w:val="32"/>
          <w:szCs w:val="32"/>
          <w:cs/>
        </w:rPr>
        <w:t>ม.๒/</w:t>
      </w:r>
      <w:r w:rsidR="00BB5CC2">
        <w:rPr>
          <w:rFonts w:ascii="TH SarabunIT๙" w:hAnsi="TH SarabunIT๙" w:cs="TH SarabunIT๙"/>
          <w:sz w:val="32"/>
          <w:szCs w:val="32"/>
        </w:rPr>
        <w:t>1</w:t>
      </w:r>
      <w:r w:rsidR="00BB5CC2">
        <w:rPr>
          <w:rFonts w:ascii="TH SarabunIT๙" w:hAnsi="TH SarabunIT๙" w:cs="TH SarabunIT๙"/>
          <w:sz w:val="32"/>
          <w:szCs w:val="32"/>
          <w:cs/>
        </w:rPr>
        <w:t>-</w:t>
      </w:r>
      <w:r w:rsidR="008E358B">
        <w:rPr>
          <w:rFonts w:ascii="TH SarabunIT๙" w:hAnsi="TH SarabunIT๙" w:cs="TH SarabunIT๙"/>
          <w:sz w:val="32"/>
          <w:szCs w:val="32"/>
        </w:rPr>
        <w:t>2</w:t>
      </w:r>
      <w:r w:rsidR="008E358B">
        <w:rPr>
          <w:rFonts w:ascii="TH SarabunIT๙" w:hAnsi="TH SarabunIT๙" w:cs="TH SarabunIT๙"/>
          <w:sz w:val="32"/>
          <w:szCs w:val="32"/>
          <w:cs/>
        </w:rPr>
        <w:t>)</w:t>
      </w:r>
    </w:p>
    <w:p w:rsidR="008E358B" w:rsidRPr="001876FE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</w:t>
      </w:r>
      <w:r w:rsidRPr="001876FE">
        <w:rPr>
          <w:rFonts w:ascii="TH SarabunIT๙" w:hAnsi="TH SarabunIT๙" w:cs="TH SarabunIT๙"/>
          <w:sz w:val="32"/>
          <w:szCs w:val="32"/>
          <w:cs/>
        </w:rPr>
        <w:t>. วิเคราะห์ความสำคัญของพระพุทธศาสนา หรือศาสนาที่ตนนับถือในฐานะที่เป็นรากฐานของวัฒนธรรม เอกลักษณ์ของชาติและมรดกของชาติการพัฒนาชุมชนและการจัดระเบียบสังคม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ม.๒/</w:t>
      </w:r>
      <w:r w:rsidR="00BB5CC2">
        <w:rPr>
          <w:rFonts w:ascii="TH SarabunIT๙" w:hAnsi="TH SarabunIT๙" w:cs="TH SarabunIT๙"/>
          <w:sz w:val="32"/>
          <w:szCs w:val="32"/>
        </w:rPr>
        <w:t>3</w:t>
      </w:r>
      <w:r w:rsidR="00BB5CC2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E358B" w:rsidRPr="00DF5B55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</w:t>
      </w:r>
      <w:r w:rsidRPr="001876FE">
        <w:rPr>
          <w:rFonts w:ascii="TH SarabunIT๙" w:hAnsi="TH SarabunIT๙" w:cs="TH SarabunIT๙"/>
          <w:sz w:val="32"/>
          <w:szCs w:val="32"/>
          <w:cs/>
        </w:rPr>
        <w:t>. วิเคราะห์พุทธประวัติหรือประวัติศาสดาของศาสนาที่ตนนับถือตามที่กำหนด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และการ</w:t>
      </w:r>
      <w:r w:rsidRPr="001876FE">
        <w:rPr>
          <w:rFonts w:ascii="TH SarabunIT๙" w:hAnsi="TH SarabunIT๙" w:cs="TH SarabunIT๙"/>
          <w:sz w:val="32"/>
          <w:szCs w:val="32"/>
          <w:cs/>
        </w:rPr>
        <w:t>ประพฤติตนตามแบบอย่างการดำเนินชีวิตและข้อคิดจากประวัติสาวก ชาดก/เรื่องเล่า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76FE">
        <w:rPr>
          <w:rFonts w:ascii="TH SarabunIT๙" w:hAnsi="TH SarabunIT๙" w:cs="TH SarabunIT๙"/>
          <w:sz w:val="32"/>
          <w:szCs w:val="32"/>
          <w:cs/>
        </w:rPr>
        <w:t>และศาสนิกชนตัวอย่าง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1876FE">
        <w:rPr>
          <w:rFonts w:ascii="TH SarabunIT๙" w:hAnsi="TH SarabunIT๙" w:cs="TH SarabunIT๙"/>
          <w:sz w:val="32"/>
          <w:szCs w:val="32"/>
          <w:cs/>
        </w:rPr>
        <w:t>ตามที่กำหนด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ม.๒/</w:t>
      </w:r>
      <w:r w:rsidR="00BB5CC2">
        <w:rPr>
          <w:rFonts w:ascii="TH SarabunIT๙" w:hAnsi="TH SarabunIT๙" w:cs="TH SarabunIT๙"/>
          <w:sz w:val="32"/>
          <w:szCs w:val="32"/>
        </w:rPr>
        <w:t>5</w:t>
      </w:r>
      <w:r w:rsidR="00BB5CC2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E358B" w:rsidRPr="00DF5B55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</w:t>
      </w:r>
      <w:r w:rsidRPr="001876FE">
        <w:rPr>
          <w:rFonts w:ascii="TH SarabunIT๙" w:hAnsi="TH SarabunIT๙" w:cs="TH SarabunIT๙"/>
          <w:sz w:val="32"/>
          <w:szCs w:val="32"/>
          <w:cs/>
        </w:rPr>
        <w:t>. อธิบายโครงสร</w:t>
      </w:r>
      <w:r>
        <w:rPr>
          <w:rFonts w:ascii="TH SarabunIT๙" w:hAnsi="TH SarabunIT๙" w:cs="TH SarabunIT๙"/>
          <w:sz w:val="32"/>
          <w:szCs w:val="32"/>
          <w:cs/>
        </w:rPr>
        <w:t>้าง และสาระสังเขปของพระไตรปิฎก</w:t>
      </w:r>
      <w:r w:rsidRPr="001876FE">
        <w:rPr>
          <w:rFonts w:ascii="TH SarabunIT๙" w:hAnsi="TH SarabunIT๙" w:cs="TH SarabunIT๙"/>
          <w:sz w:val="32"/>
          <w:szCs w:val="32"/>
          <w:cs/>
        </w:rPr>
        <w:t>หรือคัมภีร์ของศาสนาที่ตนนับถือ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876FE">
        <w:rPr>
          <w:rFonts w:ascii="TH SarabunIT๙" w:hAnsi="TH SarabunIT๙" w:cs="TH SarabunIT๙"/>
          <w:sz w:val="32"/>
          <w:szCs w:val="32"/>
          <w:cs/>
        </w:rPr>
        <w:t>อธิบายธรรมคุณ ข้อธรรมสำคัญในกรอบอริยสัจ ๔ ห</w:t>
      </w:r>
      <w:r>
        <w:rPr>
          <w:rFonts w:ascii="TH SarabunIT๙" w:hAnsi="TH SarabunIT๙" w:cs="TH SarabunIT๙"/>
          <w:sz w:val="32"/>
          <w:szCs w:val="32"/>
          <w:cs/>
        </w:rPr>
        <w:t>รือหลักธรรมของศาสนาที่ตนนับถือ</w:t>
      </w:r>
      <w:r w:rsidRPr="001876FE">
        <w:rPr>
          <w:rFonts w:ascii="TH SarabunIT๙" w:hAnsi="TH SarabunIT๙" w:cs="TH SarabunIT๙"/>
          <w:sz w:val="32"/>
          <w:szCs w:val="32"/>
          <w:cs/>
        </w:rPr>
        <w:t xml:space="preserve"> เห็นคุณค่าและนำไปพัฒนา แก้ปัญหาของชุมชนและสังคม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ม.๒/</w:t>
      </w:r>
      <w:r w:rsidR="00BB5CC2">
        <w:rPr>
          <w:rFonts w:ascii="TH SarabunIT๙" w:hAnsi="TH SarabunIT๙" w:cs="TH SarabunIT๙"/>
          <w:sz w:val="32"/>
          <w:szCs w:val="32"/>
        </w:rPr>
        <w:t>7</w:t>
      </w:r>
      <w:r w:rsidR="00BB5CC2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E358B" w:rsidRPr="001876FE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๕</w:t>
      </w:r>
      <w:r w:rsidRPr="001876FE">
        <w:rPr>
          <w:rFonts w:ascii="TH SarabunIT๙" w:hAnsi="TH SarabunIT๙" w:cs="TH SarabunIT๙"/>
          <w:sz w:val="32"/>
          <w:szCs w:val="32"/>
          <w:cs/>
        </w:rPr>
        <w:t xml:space="preserve">. เห็นคุณค่าของการพัฒนาจิตเพื่อการเรียนรู้และดำเนินชีวิต ด้วยวิธีคิดแบบโยนิโสมนสิการคือ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1876FE">
        <w:rPr>
          <w:rFonts w:ascii="TH SarabunIT๙" w:hAnsi="TH SarabunIT๙" w:cs="TH SarabunIT๙"/>
          <w:sz w:val="32"/>
          <w:szCs w:val="32"/>
          <w:cs/>
        </w:rPr>
        <w:t>วิธีคิดแบบอุบายปลุกเร้าคุณธรรม และวิธีคิดแบบอรรถธรรมสัมพันธ์ หรือการพัฒนาจิต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</w:t>
      </w:r>
      <w:r w:rsidRPr="001876FE">
        <w:rPr>
          <w:rFonts w:ascii="TH SarabunIT๙" w:hAnsi="TH SarabunIT๙" w:cs="TH SarabunIT๙"/>
          <w:sz w:val="32"/>
          <w:szCs w:val="32"/>
          <w:cs/>
        </w:rPr>
        <w:t>สวดมนต์ แผ่เมตตา บริหารจ</w:t>
      </w:r>
      <w:r>
        <w:rPr>
          <w:rFonts w:ascii="TH SarabunIT๙" w:hAnsi="TH SarabunIT๙" w:cs="TH SarabunIT๙"/>
          <w:sz w:val="32"/>
          <w:szCs w:val="32"/>
          <w:cs/>
        </w:rPr>
        <w:t>ิตและเจริญปัญญาด้วยอานาปานสติ</w:t>
      </w:r>
      <w:r w:rsidRPr="001876FE">
        <w:rPr>
          <w:rFonts w:ascii="TH SarabunIT๙" w:hAnsi="TH SarabunIT๙" w:cs="TH SarabunIT๙"/>
          <w:sz w:val="32"/>
          <w:szCs w:val="32"/>
          <w:cs/>
        </w:rPr>
        <w:t>ตามแนวทางของศาสนาที่ตนนับถือ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ม.๒/</w:t>
      </w:r>
      <w:r w:rsidR="00BB5CC2">
        <w:rPr>
          <w:rFonts w:ascii="TH SarabunIT๙" w:hAnsi="TH SarabunIT๙" w:cs="TH SarabunIT๙"/>
          <w:sz w:val="32"/>
          <w:szCs w:val="32"/>
        </w:rPr>
        <w:t>9</w:t>
      </w:r>
      <w:r w:rsidR="00BB5CC2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E358B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๖</w:t>
      </w:r>
      <w:r w:rsidR="0004507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1876FE">
        <w:rPr>
          <w:rFonts w:ascii="TH SarabunIT๙" w:hAnsi="TH SarabunIT๙" w:cs="TH SarabunIT๙"/>
          <w:sz w:val="32"/>
          <w:szCs w:val="32"/>
          <w:cs/>
        </w:rPr>
        <w:t>วิเคราะห์การปฏิบัติตนตามหลักธรรมทางศาสนา</w:t>
      </w:r>
      <w:r>
        <w:rPr>
          <w:rFonts w:ascii="TH SarabunIT๙" w:hAnsi="TH SarabunIT๙" w:cs="TH SarabunIT๙" w:hint="cs"/>
          <w:sz w:val="32"/>
          <w:szCs w:val="32"/>
          <w:cs/>
        </w:rPr>
        <w:t>ที่ตนนับถือ และ</w:t>
      </w:r>
      <w:r w:rsidRPr="001876FE">
        <w:rPr>
          <w:rFonts w:ascii="TH SarabunIT๙" w:hAnsi="TH SarabunIT๙" w:cs="TH SarabunIT๙"/>
          <w:sz w:val="32"/>
          <w:szCs w:val="32"/>
          <w:cs/>
        </w:rPr>
        <w:t xml:space="preserve">ปฏิบัติตนอย่างเหมาะสมต่อบุคคลต่างๆ </w:t>
      </w:r>
      <w:r>
        <w:rPr>
          <w:rFonts w:ascii="TH SarabunIT๙" w:hAnsi="TH SarabunIT๙" w:cs="TH SarabunIT๙" w:hint="cs"/>
          <w:sz w:val="32"/>
          <w:szCs w:val="32"/>
          <w:cs/>
        </w:rPr>
        <w:t>ตามที่กำหนด</w:t>
      </w:r>
      <w:r w:rsidRPr="001876FE">
        <w:rPr>
          <w:rFonts w:ascii="TH SarabunIT๙" w:hAnsi="TH SarabunIT๙" w:cs="TH SarabunIT๙"/>
          <w:sz w:val="32"/>
          <w:szCs w:val="32"/>
          <w:cs/>
        </w:rPr>
        <w:t xml:space="preserve"> เพื่อการดำรงตนอย่างเหมาะสมในกระแสความเปลี่ยนแปลงของโลก และการอยู่ร่วมกันอย่างสันติสุข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ม.๒/</w:t>
      </w:r>
      <w:r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,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ม.๒/๑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8E358B" w:rsidRPr="001876FE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1876FE">
        <w:rPr>
          <w:rFonts w:ascii="TH SarabunIT๙" w:hAnsi="TH SarabunIT๙" w:cs="TH SarabunIT๙"/>
          <w:sz w:val="32"/>
          <w:szCs w:val="32"/>
          <w:cs/>
        </w:rPr>
        <w:t>. ม</w:t>
      </w:r>
      <w:r>
        <w:rPr>
          <w:rFonts w:ascii="TH SarabunIT๙" w:hAnsi="TH SarabunIT๙" w:cs="TH SarabunIT๙"/>
          <w:sz w:val="32"/>
          <w:szCs w:val="32"/>
          <w:cs/>
        </w:rPr>
        <w:t>ีมรรยาทของความเป็นศาสนิกชนที่ดี</w:t>
      </w:r>
      <w:r w:rsidRPr="001876FE">
        <w:rPr>
          <w:rFonts w:ascii="TH SarabunIT๙" w:hAnsi="TH SarabunIT๙" w:cs="TH SarabunIT๙"/>
          <w:sz w:val="32"/>
          <w:szCs w:val="32"/>
          <w:cs/>
        </w:rPr>
        <w:t>ตามที่กำหนด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ม.๒/๒)</w:t>
      </w:r>
    </w:p>
    <w:p w:rsidR="008E358B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๘</w:t>
      </w:r>
      <w:r w:rsidRPr="001876FE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>วิเคราะห์คุณค่าของศาสนพิธี</w:t>
      </w:r>
      <w:r w:rsidR="009453A2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9453A2" w:rsidRPr="001876FE">
        <w:rPr>
          <w:rFonts w:ascii="TH SarabunIT๙" w:hAnsi="TH SarabunIT๙" w:cs="TH SarabunIT๙"/>
          <w:sz w:val="32"/>
          <w:szCs w:val="32"/>
          <w:cs/>
        </w:rPr>
        <w:t>ความแตกต่างของศาสนพิธี</w:t>
      </w:r>
      <w:r w:rsidR="009453A2">
        <w:rPr>
          <w:rFonts w:ascii="TH SarabunIT๙" w:hAnsi="TH SarabunIT๙" w:cs="TH SarabunIT๙"/>
          <w:sz w:val="32"/>
          <w:szCs w:val="32"/>
          <w:cs/>
        </w:rPr>
        <w:t>พิธีกรรมตาม</w:t>
      </w:r>
      <w:r w:rsidR="009453A2" w:rsidRPr="001876FE">
        <w:rPr>
          <w:rFonts w:ascii="TH SarabunIT๙" w:hAnsi="TH SarabunIT๙" w:cs="TH SarabunIT๙"/>
          <w:sz w:val="32"/>
          <w:szCs w:val="32"/>
          <w:cs/>
        </w:rPr>
        <w:t>แนวปฏิบัติของศาสนาอื่</w:t>
      </w:r>
      <w:r w:rsidR="009453A2">
        <w:rPr>
          <w:rFonts w:ascii="TH SarabunIT๙" w:hAnsi="TH SarabunIT๙" w:cs="TH SarabunIT๙"/>
          <w:sz w:val="32"/>
          <w:szCs w:val="32"/>
          <w:cs/>
        </w:rPr>
        <w:t>น</w:t>
      </w:r>
      <w:r w:rsidR="009453A2" w:rsidRPr="001876FE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="009453A2">
        <w:rPr>
          <w:rFonts w:ascii="TH SarabunIT๙" w:hAnsi="TH SarabunIT๙" w:cs="TH SarabunIT๙"/>
          <w:sz w:val="32"/>
          <w:szCs w:val="32"/>
          <w:cs/>
        </w:rPr>
        <w:t>เพื่อนำไปสู่การยอมรับ</w:t>
      </w:r>
      <w:r w:rsidR="009453A2" w:rsidRPr="001876FE">
        <w:rPr>
          <w:rFonts w:ascii="TH SarabunIT๙" w:hAnsi="TH SarabunIT๙" w:cs="TH SarabunIT๙"/>
          <w:sz w:val="32"/>
          <w:szCs w:val="32"/>
          <w:cs/>
        </w:rPr>
        <w:t>และความเข้าใจซึ่งกันและกัน</w:t>
      </w:r>
      <w:r w:rsidR="00945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ม.๒/๓</w:t>
      </w:r>
      <w:r w:rsidR="00AC57D6">
        <w:rPr>
          <w:rFonts w:ascii="TH SarabunIT๙" w:hAnsi="TH SarabunIT๙" w:cs="TH SarabunIT๙"/>
          <w:sz w:val="32"/>
          <w:szCs w:val="32"/>
        </w:rPr>
        <w:t>,</w:t>
      </w:r>
      <w:r w:rsidR="009453A2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C57D6" w:rsidRPr="00AC57D6" w:rsidRDefault="00AC57D6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AC57D6">
        <w:rPr>
          <w:rFonts w:ascii="TH SarabunIT๙" w:hAnsi="TH SarabunIT๙" w:cs="TH SarabunIT๙"/>
          <w:sz w:val="32"/>
          <w:szCs w:val="32"/>
        </w:rPr>
        <w:t>9</w:t>
      </w:r>
      <w:r w:rsidRPr="00AC57D6">
        <w:rPr>
          <w:rFonts w:ascii="TH SarabunIT๙" w:hAnsi="TH SarabunIT๙" w:cs="TH SarabunIT๙"/>
          <w:sz w:val="32"/>
          <w:szCs w:val="32"/>
          <w:cs/>
        </w:rPr>
        <w:t>. อธิบายคำสอนที่เกี่ยวเนื่องกับวันสำคัญทางศาสนา และปฏิบัติตนได้ถูกต้อง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ม.๒/๔)</w:t>
      </w:r>
    </w:p>
    <w:p w:rsidR="008E358B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C57D6">
        <w:rPr>
          <w:rFonts w:ascii="TH SarabunIT๙" w:hAnsi="TH SarabunIT๙" w:cs="TH SarabunIT๙"/>
          <w:sz w:val="32"/>
          <w:szCs w:val="32"/>
        </w:rPr>
        <w:t>10</w:t>
      </w:r>
      <w:r w:rsidRPr="001876FE">
        <w:rPr>
          <w:rFonts w:ascii="TH SarabunIT๙" w:hAnsi="TH SarabunIT๙" w:cs="TH SarabunIT๙"/>
          <w:sz w:val="32"/>
          <w:szCs w:val="32"/>
          <w:cs/>
        </w:rPr>
        <w:t>. อธิบายและปฏิบัติตนตามกฎหมายที่เกี่ยวข้องกับตนเอง ครอบครัว ชุมชนและประเทศ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57D6">
        <w:rPr>
          <w:rFonts w:ascii="TH SarabunIT๙" w:hAnsi="TH SarabunIT๙" w:cs="TH SarabunIT๙" w:hint="cs"/>
          <w:sz w:val="32"/>
          <w:szCs w:val="32"/>
          <w:cs/>
        </w:rPr>
        <w:t>พร้อมกับ</w:t>
      </w:r>
      <w:r w:rsidR="00AC57D6" w:rsidRPr="001876FE">
        <w:rPr>
          <w:rFonts w:ascii="TH SarabunIT๙" w:hAnsi="TH SarabunIT๙" w:cs="TH SarabunIT๙"/>
          <w:sz w:val="32"/>
          <w:szCs w:val="32"/>
          <w:cs/>
        </w:rPr>
        <w:t>อธิบายกระบวนการในการตรากฎหมาย</w:t>
      </w:r>
      <w:r w:rsidR="00AC57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ม.๒/๑</w:t>
      </w:r>
      <w:r w:rsidR="00AC57D6">
        <w:rPr>
          <w:rFonts w:ascii="TH SarabunIT๙" w:hAnsi="TH SarabunIT๙" w:cs="TH SarabunIT๙"/>
          <w:sz w:val="32"/>
          <w:szCs w:val="32"/>
        </w:rPr>
        <w:t xml:space="preserve">, </w:t>
      </w:r>
      <w:r w:rsidR="00AC57D6"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r w:rsidR="00AC57D6">
        <w:rPr>
          <w:rFonts w:ascii="TH SarabunIT๙" w:hAnsi="TH SarabunIT๙" w:cs="TH SarabunIT๙"/>
          <w:sz w:val="32"/>
          <w:szCs w:val="32"/>
        </w:rPr>
        <w:t>2</w:t>
      </w:r>
      <w:r w:rsidR="00AC57D6">
        <w:rPr>
          <w:rFonts w:ascii="TH SarabunIT๙" w:hAnsi="TH SarabunIT๙" w:cs="TH SarabunIT๙"/>
          <w:sz w:val="32"/>
          <w:szCs w:val="32"/>
          <w:cs/>
        </w:rPr>
        <w:t>.</w:t>
      </w:r>
      <w:r w:rsidR="00AC57D6">
        <w:rPr>
          <w:rFonts w:ascii="TH SarabunIT๙" w:hAnsi="TH SarabunIT๙" w:cs="TH SarabunIT๙"/>
          <w:sz w:val="32"/>
          <w:szCs w:val="32"/>
        </w:rPr>
        <w:t xml:space="preserve">2 </w:t>
      </w:r>
      <w:r w:rsidR="00AC57D6">
        <w:rPr>
          <w:rFonts w:ascii="TH SarabunIT๙" w:hAnsi="TH SarabunIT๙" w:cs="TH SarabunIT๙" w:hint="cs"/>
          <w:sz w:val="32"/>
          <w:szCs w:val="32"/>
          <w:cs/>
        </w:rPr>
        <w:t>ม.๒/๑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AC57D6" w:rsidRDefault="00AC57D6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C57D6">
        <w:rPr>
          <w:rFonts w:ascii="TH SarabunIT๙" w:hAnsi="TH SarabunIT๙" w:cs="TH SarabunIT๙"/>
          <w:color w:val="000000"/>
          <w:sz w:val="32"/>
          <w:szCs w:val="32"/>
          <w:cs/>
        </w:rPr>
        <w:t>เห็นคุณค่าในการปฏิบัติตนตามสถานภาพ บทบาท สิทธิ เสรีภาพ หน้าที่ในฐานะพลเมืองดีตามวิถีประชาธิปไตย</w:t>
      </w:r>
      <w:r w:rsidR="00B863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86333"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 w:rsidR="00B86333">
        <w:rPr>
          <w:rFonts w:ascii="TH SarabunIT๙" w:hAnsi="TH SarabunIT๙" w:cs="TH SarabunIT๙"/>
          <w:sz w:val="32"/>
          <w:szCs w:val="32"/>
        </w:rPr>
        <w:t>2</w:t>
      </w:r>
      <w:r w:rsidR="00B86333">
        <w:rPr>
          <w:rFonts w:ascii="TH SarabunIT๙" w:hAnsi="TH SarabunIT๙" w:cs="TH SarabunIT๙"/>
          <w:sz w:val="32"/>
          <w:szCs w:val="32"/>
          <w:cs/>
        </w:rPr>
        <w:t>.</w:t>
      </w:r>
      <w:r w:rsidR="00B86333">
        <w:rPr>
          <w:rFonts w:ascii="TH SarabunIT๙" w:hAnsi="TH SarabunIT๙" w:cs="TH SarabunIT๙"/>
          <w:sz w:val="32"/>
          <w:szCs w:val="32"/>
        </w:rPr>
        <w:t xml:space="preserve">1 </w:t>
      </w:r>
      <w:r w:rsidR="00B86333">
        <w:rPr>
          <w:rFonts w:ascii="TH SarabunIT๙" w:hAnsi="TH SarabunIT๙" w:cs="TH SarabunIT๙" w:hint="cs"/>
          <w:sz w:val="32"/>
          <w:szCs w:val="32"/>
          <w:cs/>
        </w:rPr>
        <w:t>ม.๒/๒)</w:t>
      </w:r>
    </w:p>
    <w:p w:rsidR="008E358B" w:rsidRPr="001876FE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 w:rsidR="00B86333">
        <w:rPr>
          <w:rFonts w:ascii="TH SarabunIT๙" w:hAnsi="TH SarabunIT๙" w:cs="TH SarabunIT๙"/>
          <w:sz w:val="32"/>
          <w:szCs w:val="32"/>
        </w:rPr>
        <w:t>2</w:t>
      </w:r>
      <w:r w:rsidRPr="001876FE">
        <w:rPr>
          <w:rFonts w:ascii="TH SarabunIT๙" w:hAnsi="TH SarabunIT๙" w:cs="TH SarabunIT๙"/>
          <w:sz w:val="32"/>
          <w:szCs w:val="32"/>
          <w:cs/>
        </w:rPr>
        <w:t>. วิเคราะห์บทบาท  ความสำคัญ และความสัมพันธ์ของสถาบันทางสังคม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ม.๒/๓)</w:t>
      </w:r>
    </w:p>
    <w:p w:rsidR="0034259D" w:rsidRPr="001876FE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 w:rsidR="00B86333">
        <w:rPr>
          <w:rFonts w:ascii="TH SarabunIT๙" w:hAnsi="TH SarabunIT๙" w:cs="TH SarabunIT๙"/>
          <w:sz w:val="32"/>
          <w:szCs w:val="32"/>
        </w:rPr>
        <w:t>3</w:t>
      </w:r>
      <w:r w:rsidRPr="001876FE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76FE">
        <w:rPr>
          <w:rFonts w:ascii="TH SarabunIT๙" w:hAnsi="TH SarabunIT๙" w:cs="TH SarabunIT๙"/>
          <w:sz w:val="32"/>
          <w:szCs w:val="32"/>
          <w:cs/>
        </w:rPr>
        <w:t>อธิบายความคล้ายคลึงและความแตกต่างของวัฒนธรรมไทย และวัฒนธรรมของประเทศ</w:t>
      </w:r>
      <w:r w:rsidR="0034259D">
        <w:rPr>
          <w:rFonts w:ascii="TH SarabunIT๙" w:hAnsi="TH SarabunIT๙" w:cs="TH SarabunIT๙" w:hint="cs"/>
          <w:sz w:val="32"/>
          <w:szCs w:val="32"/>
          <w:cs/>
        </w:rPr>
        <w:br/>
      </w:r>
      <w:r w:rsidRPr="001876FE">
        <w:rPr>
          <w:rFonts w:ascii="TH SarabunIT๙" w:hAnsi="TH SarabunIT๙" w:cs="TH SarabunIT๙"/>
          <w:sz w:val="32"/>
          <w:szCs w:val="32"/>
          <w:cs/>
        </w:rPr>
        <w:t>ในภูมิภาคเอเชีย</w:t>
      </w:r>
      <w:r w:rsidR="003425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76FE">
        <w:rPr>
          <w:rFonts w:ascii="TH SarabunIT๙" w:hAnsi="TH SarabunIT๙" w:cs="TH SarabunIT๙"/>
          <w:sz w:val="32"/>
          <w:szCs w:val="32"/>
          <w:cs/>
        </w:rPr>
        <w:t>เพื่อนำไปสู่ความเข้าใจอันดีระหว่างกัน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 w:rsidR="00B86333">
        <w:rPr>
          <w:rFonts w:ascii="TH SarabunIT๙" w:hAnsi="TH SarabunIT๙" w:cs="TH SarabunIT๙" w:hint="cs"/>
          <w:sz w:val="32"/>
          <w:szCs w:val="32"/>
          <w:cs/>
        </w:rPr>
        <w:t>ม.๒/๔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 w:rsidR="00AC57D6">
        <w:rPr>
          <w:rFonts w:ascii="TH SarabunIT๙" w:hAnsi="TH SarabunIT๙" w:cs="TH SarabunIT๙"/>
          <w:sz w:val="32"/>
          <w:szCs w:val="32"/>
        </w:rPr>
        <w:t>4</w:t>
      </w:r>
      <w:r w:rsidRPr="001876FE">
        <w:rPr>
          <w:rFonts w:ascii="TH SarabunIT๙" w:hAnsi="TH SarabunIT๙" w:cs="TH SarabunIT๙"/>
          <w:sz w:val="32"/>
          <w:szCs w:val="32"/>
          <w:cs/>
        </w:rPr>
        <w:t>. วิเคราะห์ข้อมูล ข่าวสารทางการเมืองการปกครองที่มีผลกระทบต่อสังคมไทยสมัยปัจจุบัน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ม.๒/๒)</w:t>
      </w:r>
    </w:p>
    <w:p w:rsidR="00921E61" w:rsidRDefault="00921E61" w:rsidP="00F10B97">
      <w:pPr>
        <w:rPr>
          <w:rFonts w:ascii="TH SarabunIT๙" w:hAnsi="TH SarabunIT๙" w:cs="TH SarabunIT๙"/>
          <w:b/>
          <w:bCs/>
          <w:szCs w:val="32"/>
        </w:rPr>
      </w:pPr>
    </w:p>
    <w:p w:rsidR="0034259D" w:rsidRDefault="0034259D" w:rsidP="00F10B97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34259D" w:rsidRDefault="0034259D" w:rsidP="00F10B9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34259D" w:rsidRPr="00612097" w:rsidRDefault="0034259D" w:rsidP="00F10B9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453A2">
        <w:rPr>
          <w:rFonts w:ascii="TH SarabunIT๙" w:hAnsi="TH SarabunIT๙" w:cs="TH SarabunIT๙"/>
          <w:sz w:val="32"/>
          <w:szCs w:val="32"/>
        </w:rPr>
        <w:t>13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22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6333" w:rsidRDefault="00B86333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E61" w:rsidRDefault="00921E61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E61" w:rsidRDefault="00921E61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259D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259D" w:rsidRDefault="0034259D" w:rsidP="00F10B9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34259D" w:rsidRPr="00D72909" w:rsidRDefault="0034259D" w:rsidP="00F10B9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34259D" w:rsidRDefault="0034259D" w:rsidP="00F10B9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4259D" w:rsidRPr="00612097" w:rsidRDefault="0034259D" w:rsidP="00F10B9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34259D" w:rsidTr="00282D2D">
        <w:tc>
          <w:tcPr>
            <w:tcW w:w="1242" w:type="dxa"/>
          </w:tcPr>
          <w:p w:rsidR="0034259D" w:rsidRPr="00D72909" w:rsidRDefault="0034259D" w:rsidP="00F10B97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34259D" w:rsidRPr="00D72909" w:rsidRDefault="0034259D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34259D" w:rsidRPr="00D72909" w:rsidRDefault="0034259D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34259D" w:rsidRPr="00D72909" w:rsidRDefault="0034259D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22101</w:t>
            </w:r>
          </w:p>
        </w:tc>
      </w:tr>
      <w:tr w:rsidR="0034259D" w:rsidTr="00282D2D">
        <w:tc>
          <w:tcPr>
            <w:tcW w:w="1242" w:type="dxa"/>
          </w:tcPr>
          <w:p w:rsidR="0034259D" w:rsidRPr="00D72909" w:rsidRDefault="0034259D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34259D" w:rsidRPr="00D72909" w:rsidRDefault="0034259D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34259D" w:rsidRPr="00D72909" w:rsidRDefault="0034259D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34259D" w:rsidRPr="00D72909" w:rsidTr="00282D2D">
        <w:tc>
          <w:tcPr>
            <w:tcW w:w="1242" w:type="dxa"/>
          </w:tcPr>
          <w:p w:rsidR="0034259D" w:rsidRPr="00D72909" w:rsidRDefault="0034259D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34259D" w:rsidRPr="00D72909" w:rsidRDefault="0034259D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34259D" w:rsidRPr="00D72909" w:rsidRDefault="0034259D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34259D" w:rsidRPr="00612097" w:rsidRDefault="0034259D" w:rsidP="00F10B97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34259D" w:rsidTr="00921E61">
        <w:tc>
          <w:tcPr>
            <w:tcW w:w="4361" w:type="dxa"/>
          </w:tcPr>
          <w:p w:rsidR="0034259D" w:rsidRPr="00190386" w:rsidRDefault="0034259D" w:rsidP="00F10B9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34259D" w:rsidRPr="00190386" w:rsidRDefault="0034259D" w:rsidP="00F10B9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34259D" w:rsidRPr="00190386" w:rsidRDefault="0034259D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34259D" w:rsidTr="00921E61">
        <w:tc>
          <w:tcPr>
            <w:tcW w:w="4361" w:type="dxa"/>
          </w:tcPr>
          <w:p w:rsidR="0034259D" w:rsidRPr="00190386" w:rsidRDefault="00112893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พระพุทธศาสนากับสังคมไทย</w:t>
            </w:r>
          </w:p>
        </w:tc>
        <w:tc>
          <w:tcPr>
            <w:tcW w:w="3685" w:type="dxa"/>
          </w:tcPr>
          <w:p w:rsidR="0034259D" w:rsidRPr="00190386" w:rsidRDefault="00112893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</w:t>
            </w:r>
            <w:r w:rsidR="00BB5CC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BB5CC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34259D" w:rsidRPr="00190386" w:rsidRDefault="00BC77C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34259D" w:rsidTr="00921E61">
        <w:tc>
          <w:tcPr>
            <w:tcW w:w="4361" w:type="dxa"/>
          </w:tcPr>
          <w:p w:rsidR="0034259D" w:rsidRPr="00190386" w:rsidRDefault="00112893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พุทธประวัติ</w:t>
            </w:r>
          </w:p>
        </w:tc>
        <w:tc>
          <w:tcPr>
            <w:tcW w:w="3685" w:type="dxa"/>
          </w:tcPr>
          <w:p w:rsidR="0034259D" w:rsidRPr="00190386" w:rsidRDefault="00112893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</w:t>
            </w:r>
            <w:r w:rsidR="00BB5CC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BB5CC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76" w:type="dxa"/>
          </w:tcPr>
          <w:p w:rsidR="0034259D" w:rsidRPr="00190386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4259D" w:rsidTr="00921E61">
        <w:tc>
          <w:tcPr>
            <w:tcW w:w="4361" w:type="dxa"/>
          </w:tcPr>
          <w:p w:rsidR="0034259D" w:rsidRPr="00190386" w:rsidRDefault="00112893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0450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พระรัตนตรัย</w:t>
            </w:r>
          </w:p>
        </w:tc>
        <w:tc>
          <w:tcPr>
            <w:tcW w:w="3685" w:type="dxa"/>
          </w:tcPr>
          <w:p w:rsidR="0034259D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</w:t>
            </w:r>
            <w:r w:rsidR="00BB5CC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BB5CC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34259D" w:rsidRPr="00190386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4259D" w:rsidTr="00921E61">
        <w:tc>
          <w:tcPr>
            <w:tcW w:w="4361" w:type="dxa"/>
          </w:tcPr>
          <w:p w:rsidR="0034259D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หน้าที่ชาวพุทธ</w:t>
            </w:r>
          </w:p>
        </w:tc>
        <w:tc>
          <w:tcPr>
            <w:tcW w:w="3685" w:type="dxa"/>
          </w:tcPr>
          <w:p w:rsidR="0034259D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</w:t>
            </w:r>
            <w:r w:rsidR="00BB5CC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BB5CC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34259D" w:rsidRPr="00190386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4259D" w:rsidTr="00921E61">
        <w:tc>
          <w:tcPr>
            <w:tcW w:w="4361" w:type="dxa"/>
          </w:tcPr>
          <w:p w:rsidR="0034259D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การปฏิบัติตนตามหลักศาสนา</w:t>
            </w:r>
          </w:p>
        </w:tc>
        <w:tc>
          <w:tcPr>
            <w:tcW w:w="3685" w:type="dxa"/>
          </w:tcPr>
          <w:p w:rsidR="0034259D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34259D" w:rsidRPr="00190386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4259D" w:rsidTr="00921E61">
        <w:tc>
          <w:tcPr>
            <w:tcW w:w="4361" w:type="dxa"/>
          </w:tcPr>
          <w:p w:rsidR="0034259D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มรรยาทชาวพุทธ</w:t>
            </w:r>
          </w:p>
        </w:tc>
        <w:tc>
          <w:tcPr>
            <w:tcW w:w="3685" w:type="dxa"/>
          </w:tcPr>
          <w:p w:rsidR="0034259D" w:rsidRPr="00201B6E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ม.๒/๒</w:t>
            </w:r>
          </w:p>
        </w:tc>
        <w:tc>
          <w:tcPr>
            <w:tcW w:w="1276" w:type="dxa"/>
          </w:tcPr>
          <w:p w:rsidR="0034259D" w:rsidRPr="00190386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4259D" w:rsidTr="00921E61">
        <w:tc>
          <w:tcPr>
            <w:tcW w:w="4361" w:type="dxa"/>
          </w:tcPr>
          <w:p w:rsidR="0034259D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ศาสนพิธี</w:t>
            </w:r>
          </w:p>
        </w:tc>
        <w:tc>
          <w:tcPr>
            <w:tcW w:w="3685" w:type="dxa"/>
          </w:tcPr>
          <w:p w:rsidR="0034259D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</w:t>
            </w:r>
          </w:p>
        </w:tc>
        <w:tc>
          <w:tcPr>
            <w:tcW w:w="1276" w:type="dxa"/>
          </w:tcPr>
          <w:p w:rsidR="0034259D" w:rsidRPr="00190386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4259D" w:rsidTr="00921E61">
        <w:tc>
          <w:tcPr>
            <w:tcW w:w="4361" w:type="dxa"/>
          </w:tcPr>
          <w:p w:rsidR="0034259D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 วันสำคัญทางศาสนา</w:t>
            </w:r>
          </w:p>
        </w:tc>
        <w:tc>
          <w:tcPr>
            <w:tcW w:w="3685" w:type="dxa"/>
          </w:tcPr>
          <w:p w:rsidR="0034259D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ม.๒/๔</w:t>
            </w:r>
          </w:p>
        </w:tc>
        <w:tc>
          <w:tcPr>
            <w:tcW w:w="1276" w:type="dxa"/>
          </w:tcPr>
          <w:p w:rsidR="0034259D" w:rsidRPr="00190386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4259D" w:rsidTr="00921E61">
        <w:tc>
          <w:tcPr>
            <w:tcW w:w="4361" w:type="dxa"/>
          </w:tcPr>
          <w:p w:rsidR="0034259D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กฎหมายสำคัญของไทย</w:t>
            </w:r>
          </w:p>
        </w:tc>
        <w:tc>
          <w:tcPr>
            <w:tcW w:w="3685" w:type="dxa"/>
          </w:tcPr>
          <w:p w:rsidR="0034259D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ม.๒/๑</w:t>
            </w:r>
          </w:p>
        </w:tc>
        <w:tc>
          <w:tcPr>
            <w:tcW w:w="1276" w:type="dxa"/>
          </w:tcPr>
          <w:p w:rsidR="0034259D" w:rsidRPr="00190386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04507E" w:rsidTr="00921E61">
        <w:tc>
          <w:tcPr>
            <w:tcW w:w="4361" w:type="dxa"/>
          </w:tcPr>
          <w:p w:rsidR="0004507E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พลเมืองดีตามวิถีประชาธิปไตย</w:t>
            </w:r>
          </w:p>
        </w:tc>
        <w:tc>
          <w:tcPr>
            <w:tcW w:w="3685" w:type="dxa"/>
          </w:tcPr>
          <w:p w:rsidR="0004507E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ม.๒/๒</w:t>
            </w:r>
          </w:p>
        </w:tc>
        <w:tc>
          <w:tcPr>
            <w:tcW w:w="1276" w:type="dxa"/>
          </w:tcPr>
          <w:p w:rsidR="0004507E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04507E" w:rsidTr="00921E61">
        <w:tc>
          <w:tcPr>
            <w:tcW w:w="4361" w:type="dxa"/>
          </w:tcPr>
          <w:p w:rsidR="0004507E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สถาบันทางสังคม</w:t>
            </w:r>
          </w:p>
        </w:tc>
        <w:tc>
          <w:tcPr>
            <w:tcW w:w="3685" w:type="dxa"/>
          </w:tcPr>
          <w:p w:rsidR="0004507E" w:rsidRPr="00190386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ม.๒/๓</w:t>
            </w:r>
          </w:p>
        </w:tc>
        <w:tc>
          <w:tcPr>
            <w:tcW w:w="1276" w:type="dxa"/>
          </w:tcPr>
          <w:p w:rsidR="0004507E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04507E" w:rsidTr="00921E61">
        <w:tc>
          <w:tcPr>
            <w:tcW w:w="4361" w:type="dxa"/>
          </w:tcPr>
          <w:p w:rsidR="0004507E" w:rsidRDefault="0004507E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BC77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ประเพณีและวัฒนธรรมไทยและ</w:t>
            </w:r>
            <w:r w:rsidR="00BC77C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BC77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ประเทศเพื่อนบ้าน</w:t>
            </w:r>
          </w:p>
        </w:tc>
        <w:tc>
          <w:tcPr>
            <w:tcW w:w="3685" w:type="dxa"/>
          </w:tcPr>
          <w:p w:rsidR="0004507E" w:rsidRDefault="00BC77C5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ม.๒/๔</w:t>
            </w:r>
          </w:p>
        </w:tc>
        <w:tc>
          <w:tcPr>
            <w:tcW w:w="1276" w:type="dxa"/>
          </w:tcPr>
          <w:p w:rsidR="0004507E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04507E" w:rsidTr="00921E61">
        <w:tc>
          <w:tcPr>
            <w:tcW w:w="4361" w:type="dxa"/>
          </w:tcPr>
          <w:p w:rsidR="0004507E" w:rsidRDefault="00BC77C5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การเมืองการปกครองของไทย</w:t>
            </w:r>
          </w:p>
        </w:tc>
        <w:tc>
          <w:tcPr>
            <w:tcW w:w="3685" w:type="dxa"/>
          </w:tcPr>
          <w:p w:rsidR="0004507E" w:rsidRDefault="00BC77C5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ม.๒/๒ </w:t>
            </w:r>
          </w:p>
        </w:tc>
        <w:tc>
          <w:tcPr>
            <w:tcW w:w="1276" w:type="dxa"/>
          </w:tcPr>
          <w:p w:rsidR="0004507E" w:rsidRDefault="00013825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4259D" w:rsidTr="00921E61">
        <w:tc>
          <w:tcPr>
            <w:tcW w:w="4361" w:type="dxa"/>
          </w:tcPr>
          <w:p w:rsidR="0034259D" w:rsidRPr="0030226F" w:rsidRDefault="0034259D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34259D" w:rsidRPr="0030226F" w:rsidRDefault="0034259D" w:rsidP="00F10B9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01382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34259D" w:rsidRPr="0030226F" w:rsidRDefault="0034259D" w:rsidP="00F10B9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34259D" w:rsidRPr="001876FE" w:rsidRDefault="0034259D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58B" w:rsidRPr="001876FE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58B" w:rsidRPr="001876FE" w:rsidRDefault="008E358B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437A0" w:rsidRDefault="000437A0" w:rsidP="00F10B9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0437A0" w:rsidRDefault="000437A0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0F51" w:rsidRDefault="00FB0F51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0F51" w:rsidRDefault="00FB0F51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0F51" w:rsidRDefault="00FB0F51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E61" w:rsidRDefault="00921E61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0F51" w:rsidRDefault="00FB0F51" w:rsidP="00F10B9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0F51" w:rsidRDefault="00FB0F51" w:rsidP="00F10B9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FB0F51" w:rsidRPr="00D72909" w:rsidRDefault="00FB0F51" w:rsidP="00F10B9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FB0F51" w:rsidRDefault="00FB0F51" w:rsidP="00F10B9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B0F51" w:rsidRPr="00612097" w:rsidRDefault="00FB0F51" w:rsidP="00F10B9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FB0F51" w:rsidTr="00282D2D">
        <w:tc>
          <w:tcPr>
            <w:tcW w:w="1242" w:type="dxa"/>
          </w:tcPr>
          <w:p w:rsidR="00FB0F51" w:rsidRPr="00D72909" w:rsidRDefault="00FB0F51" w:rsidP="00F10B97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FB0F51" w:rsidRPr="00D72909" w:rsidRDefault="00FB0F51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ประวัติศาสตร์ ๓</w:t>
            </w:r>
          </w:p>
        </w:tc>
        <w:tc>
          <w:tcPr>
            <w:tcW w:w="993" w:type="dxa"/>
          </w:tcPr>
          <w:p w:rsidR="00FB0F51" w:rsidRPr="00D72909" w:rsidRDefault="00FB0F51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FB0F51" w:rsidRPr="00D72909" w:rsidRDefault="00FB0F51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22103</w:t>
            </w:r>
          </w:p>
        </w:tc>
      </w:tr>
      <w:tr w:rsidR="00FB0F51" w:rsidTr="00282D2D">
        <w:tc>
          <w:tcPr>
            <w:tcW w:w="1242" w:type="dxa"/>
          </w:tcPr>
          <w:p w:rsidR="00FB0F51" w:rsidRPr="00D72909" w:rsidRDefault="00FB0F51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FB0F51" w:rsidRPr="00D72909" w:rsidRDefault="00FB0F51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FB0F51" w:rsidRPr="00D72909" w:rsidRDefault="00FB0F51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FB0F51" w:rsidRPr="00D72909" w:rsidTr="00282D2D">
        <w:tc>
          <w:tcPr>
            <w:tcW w:w="1242" w:type="dxa"/>
          </w:tcPr>
          <w:p w:rsidR="00FB0F51" w:rsidRPr="00D72909" w:rsidRDefault="00FB0F51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FB0F51" w:rsidRPr="00D72909" w:rsidRDefault="00FB0F51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FB0F51" w:rsidRPr="00D72909" w:rsidRDefault="00FB0F51" w:rsidP="00F10B9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 w:rsidR="006A36B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FB0F51" w:rsidRPr="00612097" w:rsidRDefault="00FB0F51" w:rsidP="00F10B97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FB0F51" w:rsidRDefault="00FB0F51" w:rsidP="00F10B9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10B97" w:rsidRPr="00F10B97">
        <w:rPr>
          <w:rFonts w:ascii="TH SarabunIT๙" w:hAnsi="TH SarabunIT๙" w:cs="TH SarabunIT๙"/>
          <w:sz w:val="32"/>
          <w:szCs w:val="32"/>
          <w:cs/>
        </w:rPr>
        <w:t>ศึกษาความน่าเชื่อถือของหลักฐานทางประวัติศาสตร์ในลักษณะต่าง ความแตกต่างระหว่างความจริงกับข้อเท็จจริงของเหตุการณ์ทางประวัติศาสตร์และการตีความหลักฐานทางประวัติศาสตร์ที่น่าเชื่อถือ พัฒนาการทางสังคม เศรษฐกิจและการเมืองของภูมิภาคเอเชีย</w:t>
      </w:r>
      <w:r w:rsidR="00F10B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0B97" w:rsidRPr="00F10B97">
        <w:rPr>
          <w:rFonts w:ascii="TH SarabunIT๙" w:hAnsi="TH SarabunIT๙" w:cs="TH SarabunIT๙"/>
          <w:sz w:val="32"/>
          <w:szCs w:val="32"/>
          <w:cs/>
        </w:rPr>
        <w:t>และความสำคัญของแหล่งอารยธรรมโบราณ</w:t>
      </w:r>
      <w:r w:rsidR="00F10B97">
        <w:rPr>
          <w:rFonts w:ascii="TH SarabunIT๙" w:hAnsi="TH SarabunIT๙" w:cs="TH SarabunIT๙" w:hint="cs"/>
          <w:sz w:val="32"/>
          <w:szCs w:val="32"/>
          <w:cs/>
        </w:rPr>
        <w:br/>
      </w:r>
      <w:r w:rsidR="00F10B97" w:rsidRPr="00F10B97">
        <w:rPr>
          <w:rFonts w:ascii="TH SarabunIT๙" w:hAnsi="TH SarabunIT๙" w:cs="TH SarabunIT๙"/>
          <w:sz w:val="32"/>
          <w:szCs w:val="32"/>
          <w:cs/>
        </w:rPr>
        <w:t>ในภูมิภาคเอเชีย</w:t>
      </w:r>
      <w:r w:rsidR="00F10B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10B97" w:rsidRPr="007E31B1" w:rsidRDefault="00F10B97" w:rsidP="007E31B1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โดยใช้กระบวนการคิด วิเคราะห์ อธิบาย ระบุความสำคัญ สืบค้น เพื่อให้ตระหนักตระหนักถึงคุณค่าในความเป็นไทย เอกลักษณ์ไทยให้ยั่งยืน</w:t>
      </w:r>
      <w:r w:rsidR="007E31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31B1">
        <w:rPr>
          <w:rFonts w:ascii="TH SarabunPSK" w:hAnsi="TH SarabunPSK" w:cs="TH SarabunPSK" w:hint="cs"/>
          <w:b/>
          <w:bCs/>
          <w:sz w:val="32"/>
          <w:szCs w:val="32"/>
          <w:cs/>
        </w:rPr>
        <w:t>และสามารถตัดสินใจนำความรู้ที่ได้ไปประยุกต</w:t>
      </w:r>
      <w:r w:rsidR="00C162B7">
        <w:rPr>
          <w:rFonts w:ascii="TH SarabunPSK" w:hAnsi="TH SarabunPSK" w:cs="TH SarabunPSK" w:hint="cs"/>
          <w:b/>
          <w:bCs/>
          <w:sz w:val="32"/>
          <w:szCs w:val="32"/>
          <w:cs/>
        </w:rPr>
        <w:t>์ใช้ในชีวิตประจำวันตามหลักปรัชญา</w:t>
      </w:r>
      <w:r w:rsidR="007E31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เศรษฐกิจพอเพียง  </w:t>
      </w:r>
    </w:p>
    <w:p w:rsidR="00F10B97" w:rsidRDefault="00F10B97" w:rsidP="00F10B9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:rsidR="00F10B97" w:rsidRPr="006A36B7" w:rsidRDefault="00F10B97" w:rsidP="00F10B9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0B97">
        <w:rPr>
          <w:rFonts w:ascii="TH SarabunIT๙" w:hAnsi="TH SarabunIT๙" w:cs="TH SarabunIT๙"/>
          <w:sz w:val="32"/>
          <w:szCs w:val="32"/>
          <w:cs/>
        </w:rPr>
        <w:t>๑. ประเมินความน่าเชื่อถือของหลักฐาน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 ทางประวัติศาสตร์ในลักษณะต่าง</w:t>
      </w:r>
      <w:r w:rsidRPr="00F10B97">
        <w:rPr>
          <w:rFonts w:ascii="TH SarabunIT๙" w:hAnsi="TH SarabunIT๙" w:cs="TH SarabunIT๙"/>
          <w:sz w:val="32"/>
          <w:szCs w:val="32"/>
          <w:cs/>
        </w:rPr>
        <w:t>ๆ</w:t>
      </w:r>
      <w:r w:rsidR="006A36B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A36B7"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r w:rsidR="006A36B7">
        <w:rPr>
          <w:rFonts w:ascii="TH SarabunIT๙" w:hAnsi="TH SarabunIT๙" w:cs="TH SarabunIT๙"/>
          <w:sz w:val="32"/>
          <w:szCs w:val="32"/>
        </w:rPr>
        <w:t>4</w:t>
      </w:r>
      <w:r w:rsidR="006A36B7">
        <w:rPr>
          <w:rFonts w:ascii="TH SarabunIT๙" w:hAnsi="TH SarabunIT๙" w:cs="TH SarabunIT๙"/>
          <w:sz w:val="32"/>
          <w:szCs w:val="32"/>
          <w:cs/>
        </w:rPr>
        <w:t>.</w:t>
      </w:r>
      <w:r w:rsidR="006A36B7">
        <w:rPr>
          <w:rFonts w:ascii="TH SarabunIT๙" w:hAnsi="TH SarabunIT๙" w:cs="TH SarabunIT๙"/>
          <w:sz w:val="32"/>
          <w:szCs w:val="32"/>
        </w:rPr>
        <w:t xml:space="preserve">1 </w:t>
      </w:r>
      <w:r w:rsidR="006A36B7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6A36B7">
        <w:rPr>
          <w:rFonts w:ascii="TH SarabunIT๙" w:hAnsi="TH SarabunIT๙" w:cs="TH SarabunIT๙"/>
          <w:sz w:val="32"/>
          <w:szCs w:val="32"/>
          <w:cs/>
        </w:rPr>
        <w:t>.</w:t>
      </w:r>
      <w:r w:rsidR="006A36B7">
        <w:rPr>
          <w:rFonts w:ascii="TH SarabunIT๙" w:hAnsi="TH SarabunIT๙" w:cs="TH SarabunIT๙"/>
          <w:sz w:val="32"/>
          <w:szCs w:val="32"/>
        </w:rPr>
        <w:t>2</w:t>
      </w:r>
      <w:r w:rsidR="006A36B7">
        <w:rPr>
          <w:rFonts w:ascii="TH SarabunIT๙" w:hAnsi="TH SarabunIT๙" w:cs="TH SarabunIT๙"/>
          <w:sz w:val="32"/>
          <w:szCs w:val="32"/>
          <w:cs/>
        </w:rPr>
        <w:t>/</w:t>
      </w:r>
      <w:r w:rsidR="006A36B7">
        <w:rPr>
          <w:rFonts w:ascii="TH SarabunIT๙" w:hAnsi="TH SarabunIT๙" w:cs="TH SarabunIT๙"/>
          <w:sz w:val="32"/>
          <w:szCs w:val="32"/>
        </w:rPr>
        <w:t>1</w:t>
      </w:r>
      <w:r w:rsidR="006A36B7">
        <w:rPr>
          <w:rFonts w:ascii="TH SarabunIT๙" w:hAnsi="TH SarabunIT๙" w:cs="TH SarabunIT๙"/>
          <w:sz w:val="32"/>
          <w:szCs w:val="32"/>
          <w:cs/>
        </w:rPr>
        <w:t>)</w:t>
      </w:r>
    </w:p>
    <w:p w:rsidR="006A36B7" w:rsidRDefault="00F10B97" w:rsidP="00F10B9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0B97">
        <w:rPr>
          <w:rFonts w:ascii="TH SarabunIT๙" w:hAnsi="TH SarabunIT๙" w:cs="TH SarabunIT๙"/>
          <w:sz w:val="32"/>
          <w:szCs w:val="32"/>
          <w:cs/>
        </w:rPr>
        <w:t>๒. วิเคราะห์ความแตกต่างระหว่างความจริงกับข้อเท็จจริงของเหตุการณ์ทางประวัติศาสตร์</w:t>
      </w:r>
      <w:r w:rsidR="006A36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10B97" w:rsidRPr="006A36B7" w:rsidRDefault="006A36B7" w:rsidP="00F10B9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F10B97" w:rsidRPr="00F10B97" w:rsidRDefault="00F10B97" w:rsidP="00F10B9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0B97">
        <w:rPr>
          <w:rFonts w:ascii="TH SarabunIT๙" w:hAnsi="TH SarabunIT๙" w:cs="TH SarabunIT๙"/>
          <w:sz w:val="32"/>
          <w:szCs w:val="32"/>
          <w:cs/>
        </w:rPr>
        <w:t>๓. เห็นความสำคัญของการตีความหลักฐานทางประวัติศาสตร์ที่น่าเชื่อถือ</w:t>
      </w:r>
      <w:r w:rsidR="006A36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36B7">
        <w:rPr>
          <w:rFonts w:ascii="TH SarabunIT๙" w:hAnsi="TH SarabunIT๙" w:cs="TH SarabunIT๙"/>
          <w:sz w:val="32"/>
          <w:szCs w:val="32"/>
          <w:cs/>
        </w:rPr>
        <w:t>(</w:t>
      </w:r>
      <w:r w:rsidR="006A36B7"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r w:rsidR="006A36B7">
        <w:rPr>
          <w:rFonts w:ascii="TH SarabunIT๙" w:hAnsi="TH SarabunIT๙" w:cs="TH SarabunIT๙"/>
          <w:sz w:val="32"/>
          <w:szCs w:val="32"/>
        </w:rPr>
        <w:t>4</w:t>
      </w:r>
      <w:r w:rsidR="006A36B7">
        <w:rPr>
          <w:rFonts w:ascii="TH SarabunIT๙" w:hAnsi="TH SarabunIT๙" w:cs="TH SarabunIT๙"/>
          <w:sz w:val="32"/>
          <w:szCs w:val="32"/>
          <w:cs/>
        </w:rPr>
        <w:t>.</w:t>
      </w:r>
      <w:r w:rsidR="006A36B7">
        <w:rPr>
          <w:rFonts w:ascii="TH SarabunIT๙" w:hAnsi="TH SarabunIT๙" w:cs="TH SarabunIT๙"/>
          <w:sz w:val="32"/>
          <w:szCs w:val="32"/>
        </w:rPr>
        <w:t xml:space="preserve">1 </w:t>
      </w:r>
      <w:r w:rsidR="006A36B7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6A36B7">
        <w:rPr>
          <w:rFonts w:ascii="TH SarabunIT๙" w:hAnsi="TH SarabunIT๙" w:cs="TH SarabunIT๙"/>
          <w:sz w:val="32"/>
          <w:szCs w:val="32"/>
          <w:cs/>
        </w:rPr>
        <w:t>.</w:t>
      </w:r>
      <w:r w:rsidR="006A36B7">
        <w:rPr>
          <w:rFonts w:ascii="TH SarabunIT๙" w:hAnsi="TH SarabunIT๙" w:cs="TH SarabunIT๙"/>
          <w:sz w:val="32"/>
          <w:szCs w:val="32"/>
        </w:rPr>
        <w:t>2</w:t>
      </w:r>
      <w:r w:rsidR="006A36B7">
        <w:rPr>
          <w:rFonts w:ascii="TH SarabunIT๙" w:hAnsi="TH SarabunIT๙" w:cs="TH SarabunIT๙"/>
          <w:sz w:val="32"/>
          <w:szCs w:val="32"/>
          <w:cs/>
        </w:rPr>
        <w:t>/</w:t>
      </w:r>
      <w:r w:rsidR="006A36B7">
        <w:rPr>
          <w:rFonts w:ascii="TH SarabunIT๙" w:hAnsi="TH SarabunIT๙" w:cs="TH SarabunIT๙"/>
          <w:sz w:val="32"/>
          <w:szCs w:val="32"/>
        </w:rPr>
        <w:t>3</w:t>
      </w:r>
      <w:r w:rsidR="006A36B7">
        <w:rPr>
          <w:rFonts w:ascii="TH SarabunIT๙" w:hAnsi="TH SarabunIT๙" w:cs="TH SarabunIT๙"/>
          <w:sz w:val="32"/>
          <w:szCs w:val="32"/>
          <w:cs/>
        </w:rPr>
        <w:t>)</w:t>
      </w:r>
    </w:p>
    <w:p w:rsidR="00F10B97" w:rsidRPr="006A36B7" w:rsidRDefault="006A36B7" w:rsidP="006A36B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</w:t>
      </w:r>
      <w:r w:rsidRPr="006A36B7">
        <w:rPr>
          <w:rFonts w:ascii="TH SarabunIT๙" w:hAnsi="TH SarabunIT๙" w:cs="TH SarabunIT๙"/>
          <w:sz w:val="32"/>
          <w:szCs w:val="32"/>
          <w:cs/>
        </w:rPr>
        <w:t>. อธิบายพัฒนาการทางสังคม เศรษฐกิจ และการเมืองของภูมิภาคเอเชีย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6A36B7" w:rsidRPr="006A36B7" w:rsidRDefault="006A36B7" w:rsidP="006A36B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๕</w:t>
      </w:r>
      <w:r w:rsidRPr="006A36B7">
        <w:rPr>
          <w:rFonts w:ascii="TH SarabunIT๙" w:hAnsi="TH SarabunIT๙" w:cs="TH SarabunIT๙"/>
          <w:sz w:val="32"/>
          <w:szCs w:val="32"/>
          <w:cs/>
        </w:rPr>
        <w:t>. ระบุความสำคัญของแหล่งอารยธรรมโบราณในภูมิภาคเอเชีย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F10B97" w:rsidRDefault="00F10B9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6B7" w:rsidRDefault="006A36B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6B7" w:rsidRDefault="006A36B7" w:rsidP="006A36B7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6A36B7" w:rsidRDefault="006A36B7" w:rsidP="006A36B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6A36B7" w:rsidRPr="00612097" w:rsidRDefault="006A36B7" w:rsidP="006A36B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6A36B7" w:rsidRDefault="006A36B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6B7" w:rsidRDefault="006A36B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6B7" w:rsidRDefault="006A36B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6B7" w:rsidRDefault="006A36B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6B7" w:rsidRDefault="006A36B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6B7" w:rsidRDefault="006A36B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6B7" w:rsidRDefault="006A36B7" w:rsidP="006A36B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6A36B7" w:rsidRPr="00D72909" w:rsidRDefault="006A36B7" w:rsidP="006A36B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6A36B7" w:rsidRDefault="006A36B7" w:rsidP="006A36B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A36B7" w:rsidRPr="00612097" w:rsidRDefault="006A36B7" w:rsidP="006A36B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6A36B7" w:rsidTr="00282D2D">
        <w:tc>
          <w:tcPr>
            <w:tcW w:w="1242" w:type="dxa"/>
          </w:tcPr>
          <w:p w:rsidR="006A36B7" w:rsidRPr="00D72909" w:rsidRDefault="006A36B7" w:rsidP="00282D2D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6A36B7" w:rsidRPr="00D72909" w:rsidRDefault="006A36B7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6A36B7" w:rsidRPr="00D72909" w:rsidRDefault="006A36B7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6A36B7" w:rsidRPr="00D72909" w:rsidRDefault="006A36B7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22103</w:t>
            </w:r>
          </w:p>
        </w:tc>
      </w:tr>
      <w:tr w:rsidR="006A36B7" w:rsidTr="00282D2D">
        <w:tc>
          <w:tcPr>
            <w:tcW w:w="1242" w:type="dxa"/>
          </w:tcPr>
          <w:p w:rsidR="006A36B7" w:rsidRPr="00D72909" w:rsidRDefault="006A36B7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6A36B7" w:rsidRPr="00D72909" w:rsidRDefault="006A36B7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6A36B7" w:rsidRPr="00D72909" w:rsidRDefault="006A36B7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A36B7" w:rsidRPr="00D72909" w:rsidTr="00282D2D">
        <w:tc>
          <w:tcPr>
            <w:tcW w:w="1242" w:type="dxa"/>
          </w:tcPr>
          <w:p w:rsidR="006A36B7" w:rsidRPr="00D72909" w:rsidRDefault="006A36B7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6A36B7" w:rsidRPr="00D72909" w:rsidRDefault="006A36B7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6A36B7" w:rsidRPr="00D72909" w:rsidRDefault="006A36B7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6A36B7" w:rsidRPr="00612097" w:rsidRDefault="006A36B7" w:rsidP="006A36B7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6A36B7" w:rsidTr="00921E61">
        <w:tc>
          <w:tcPr>
            <w:tcW w:w="4361" w:type="dxa"/>
          </w:tcPr>
          <w:p w:rsidR="006A36B7" w:rsidRPr="00190386" w:rsidRDefault="006A36B7" w:rsidP="00282D2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6A36B7" w:rsidRPr="00190386" w:rsidRDefault="006A36B7" w:rsidP="00282D2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6A36B7" w:rsidRPr="00190386" w:rsidRDefault="006A36B7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6A36B7" w:rsidTr="00921E61">
        <w:tc>
          <w:tcPr>
            <w:tcW w:w="4361" w:type="dxa"/>
          </w:tcPr>
          <w:p w:rsidR="006A36B7" w:rsidRPr="00190386" w:rsidRDefault="006A36B7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BB5C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ยุคสมัยและวิธีการทางประวัติศาสตร์</w:t>
            </w:r>
          </w:p>
        </w:tc>
        <w:tc>
          <w:tcPr>
            <w:tcW w:w="3685" w:type="dxa"/>
          </w:tcPr>
          <w:p w:rsidR="006A36B7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</w:t>
            </w:r>
            <w:r w:rsidR="00BB5C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 w:rsidR="00BB5CC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BB5CC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BB5CC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BB5C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BB5CC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BB5CC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B5CC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BB5CC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6A36B7" w:rsidRPr="00190386" w:rsidRDefault="00802CD2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6A36B7" w:rsidTr="00921E61">
        <w:tc>
          <w:tcPr>
            <w:tcW w:w="4361" w:type="dxa"/>
          </w:tcPr>
          <w:p w:rsidR="006A36B7" w:rsidRPr="00BB5CC2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อารยธรรมโบราณในดินแดนเอเชีย</w:t>
            </w:r>
          </w:p>
        </w:tc>
        <w:tc>
          <w:tcPr>
            <w:tcW w:w="3685" w:type="dxa"/>
          </w:tcPr>
          <w:p w:rsidR="006A36B7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</w:t>
            </w:r>
            <w:r w:rsidR="007E31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7E31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6A36B7" w:rsidRPr="00190386" w:rsidRDefault="007E31B1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6A36B7" w:rsidTr="00921E61">
        <w:tc>
          <w:tcPr>
            <w:tcW w:w="4361" w:type="dxa"/>
          </w:tcPr>
          <w:p w:rsidR="006A36B7" w:rsidRPr="00190386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พัฒนาการทางประวัติศาสตร์ในดินแดนเอเชีย</w:t>
            </w:r>
          </w:p>
        </w:tc>
        <w:tc>
          <w:tcPr>
            <w:tcW w:w="3685" w:type="dxa"/>
          </w:tcPr>
          <w:p w:rsidR="006A36B7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</w:t>
            </w:r>
            <w:r w:rsidR="007E31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7E31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6A36B7" w:rsidRPr="00190386" w:rsidRDefault="007E31B1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6A36B7" w:rsidTr="00921E61">
        <w:tc>
          <w:tcPr>
            <w:tcW w:w="4361" w:type="dxa"/>
          </w:tcPr>
          <w:p w:rsidR="006A36B7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เหตุการณ์สำคัญในเอเชียส่งผลต่อ</w:t>
            </w:r>
          </w:p>
          <w:p w:rsidR="007E31B1" w:rsidRPr="00190386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การเปลี่ยนแปลงของโลก</w:t>
            </w:r>
          </w:p>
        </w:tc>
        <w:tc>
          <w:tcPr>
            <w:tcW w:w="3685" w:type="dxa"/>
          </w:tcPr>
          <w:p w:rsidR="006A36B7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</w:t>
            </w:r>
            <w:r w:rsidR="007E31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7E31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7E31B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7E31B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6A36B7" w:rsidRPr="00190386" w:rsidRDefault="00802CD2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6A36B7" w:rsidTr="00921E61">
        <w:tc>
          <w:tcPr>
            <w:tcW w:w="4361" w:type="dxa"/>
          </w:tcPr>
          <w:p w:rsidR="006A36B7" w:rsidRPr="0030226F" w:rsidRDefault="006A36B7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6A36B7" w:rsidRPr="0030226F" w:rsidRDefault="006A36B7" w:rsidP="00282D2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7E31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6A36B7" w:rsidRPr="0030226F" w:rsidRDefault="007E31B1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</w:tbl>
    <w:p w:rsidR="006A36B7" w:rsidRPr="00612097" w:rsidRDefault="006A36B7" w:rsidP="006A36B7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</w:p>
    <w:p w:rsidR="006A36B7" w:rsidRDefault="006A36B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E61" w:rsidRDefault="00921E6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31B1" w:rsidRDefault="007E31B1" w:rsidP="007E31B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7E31B1" w:rsidRPr="00D72909" w:rsidRDefault="007E31B1" w:rsidP="007E31B1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7E31B1" w:rsidRDefault="007E31B1" w:rsidP="007E31B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7E31B1" w:rsidRPr="00612097" w:rsidRDefault="007E31B1" w:rsidP="007E31B1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7E31B1" w:rsidTr="00282D2D">
        <w:tc>
          <w:tcPr>
            <w:tcW w:w="1242" w:type="dxa"/>
          </w:tcPr>
          <w:p w:rsidR="007E31B1" w:rsidRPr="00D72909" w:rsidRDefault="007E31B1" w:rsidP="00282D2D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7E31B1" w:rsidRPr="00D72909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7E31B1" w:rsidRPr="00D72909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7E31B1" w:rsidRPr="00D72909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22102</w:t>
            </w:r>
          </w:p>
        </w:tc>
      </w:tr>
      <w:tr w:rsidR="007E31B1" w:rsidTr="00282D2D">
        <w:tc>
          <w:tcPr>
            <w:tcW w:w="1242" w:type="dxa"/>
          </w:tcPr>
          <w:p w:rsidR="007E31B1" w:rsidRPr="00D72909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7E31B1" w:rsidRPr="00D72909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7E31B1" w:rsidRPr="00D72909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7E31B1" w:rsidRPr="00D72909" w:rsidTr="00282D2D">
        <w:tc>
          <w:tcPr>
            <w:tcW w:w="1242" w:type="dxa"/>
          </w:tcPr>
          <w:p w:rsidR="007E31B1" w:rsidRPr="00D72909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7E31B1" w:rsidRPr="00D72909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7E31B1" w:rsidRPr="00D72909" w:rsidRDefault="007E31B1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7E31B1" w:rsidRPr="00612097" w:rsidRDefault="007E31B1" w:rsidP="007E31B1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C162B7" w:rsidRPr="00C162B7" w:rsidRDefault="007E31B1" w:rsidP="00C162B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162B7" w:rsidRPr="00C162B7">
        <w:rPr>
          <w:rFonts w:ascii="TH SarabunIT๙" w:hAnsi="TH SarabunIT๙" w:cs="TH SarabunIT๙"/>
          <w:sz w:val="32"/>
          <w:szCs w:val="32"/>
          <w:cs/>
        </w:rPr>
        <w:t>ศึกษาปัจจัยที่มีผลต่อการลงทุนและการออม ปัจจัยการผลิตและบริการ ปัจจัยที่มีอิทธิพลต่อการผลิต</w:t>
      </w:r>
    </w:p>
    <w:p w:rsidR="00C162B7" w:rsidRPr="00C162B7" w:rsidRDefault="00C162B7" w:rsidP="00C162B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162B7">
        <w:rPr>
          <w:rFonts w:ascii="TH SarabunIT๙" w:hAnsi="TH SarabunIT๙" w:cs="TH SarabunIT๙"/>
          <w:sz w:val="32"/>
          <w:szCs w:val="32"/>
          <w:cs/>
        </w:rPr>
        <w:t xml:space="preserve">สินค้าและบริการในท้องถิ่นตามปรัชญาเศรษฐกิจพอเพียง กฎหมายคุ้มครองผู้บริโภค ระบบเศรษฐกิจ </w:t>
      </w:r>
      <w:r>
        <w:rPr>
          <w:rFonts w:ascii="TH SarabunIT๙" w:hAnsi="TH SarabunIT๙" w:cs="TH SarabunIT๙"/>
          <w:sz w:val="32"/>
          <w:szCs w:val="32"/>
        </w:rPr>
        <w:br/>
      </w:r>
      <w:r w:rsidRPr="00C162B7">
        <w:rPr>
          <w:rFonts w:ascii="TH SarabunIT๙" w:hAnsi="TH SarabunIT๙" w:cs="TH SarabunIT๙"/>
          <w:sz w:val="32"/>
          <w:szCs w:val="32"/>
          <w:cs/>
        </w:rPr>
        <w:t>การพึ่งพาอาศัยกัน การแข่งขันกันทางด้านเศรษฐกิจ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62B7">
        <w:rPr>
          <w:rFonts w:ascii="TH SarabunIT๙" w:hAnsi="TH SarabunIT๙" w:cs="TH SarabunIT๙"/>
          <w:sz w:val="32"/>
          <w:szCs w:val="32"/>
          <w:cs/>
        </w:rPr>
        <w:t>และการค้าในประเทศและต่างประเทศที่ส่งผลต่อคุณภาพสินค้า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62B7">
        <w:rPr>
          <w:rFonts w:ascii="TH SarabunIT๙" w:hAnsi="TH SarabunIT๙" w:cs="TH SarabunIT๙"/>
          <w:sz w:val="32"/>
          <w:szCs w:val="32"/>
          <w:cs/>
        </w:rPr>
        <w:t>และราคาสินค้า ทรัพยากรกร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62B7">
        <w:rPr>
          <w:rFonts w:ascii="TH SarabunIT๙" w:hAnsi="TH SarabunIT๙" w:cs="TH SarabunIT๙"/>
          <w:sz w:val="32"/>
          <w:szCs w:val="32"/>
          <w:cs/>
        </w:rPr>
        <w:t>และการกระจายทรัพยากรในโลกที่ส่งผลกระทบต่อความสัมพันธ์ทางเศรษฐกิจระหว่างประเทศ</w:t>
      </w:r>
    </w:p>
    <w:p w:rsidR="00C162B7" w:rsidRPr="00C162B7" w:rsidRDefault="00C162B7" w:rsidP="00C162B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162B7">
        <w:rPr>
          <w:rFonts w:ascii="TH SarabunIT๙" w:hAnsi="TH SarabunIT๙" w:cs="TH SarabunIT๙"/>
          <w:sz w:val="32"/>
          <w:szCs w:val="32"/>
          <w:cs/>
        </w:rPr>
        <w:t>ศึกษาลักษณะกายภาพ ลักษณะสังคม ความสัมพันธ์ระหว่างลักษณะกายภาพและลักษณะสังคมของทวีปยุโรปและทวีปแอฟริกา การเกิดสิ่งแวดล้อมใหม่อันเป็นผลจากการเปลี่ยนแปลงทางธรรมชาติ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62B7">
        <w:rPr>
          <w:rFonts w:ascii="TH SarabunIT๙" w:hAnsi="TH SarabunIT๙" w:cs="TH SarabunIT๙"/>
          <w:sz w:val="32"/>
          <w:szCs w:val="32"/>
          <w:cs/>
        </w:rPr>
        <w:t>และสังคม ปัญหาสิ่งแวดล้อม แนวทางการอนุรักษ์ทรัพยากรธรรมชาติและสิ่งแวดล้อมและผลกระทบที่ไทยได้รับจาก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C162B7">
        <w:rPr>
          <w:rFonts w:ascii="TH SarabunIT๙" w:hAnsi="TH SarabunIT๙" w:cs="TH SarabunIT๙"/>
          <w:sz w:val="32"/>
          <w:szCs w:val="32"/>
          <w:cs/>
        </w:rPr>
        <w:t>การเปลี่ยนแปลงของสิ่งแวดล้อมในทวีปยุโรป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62B7">
        <w:rPr>
          <w:rFonts w:ascii="TH SarabunIT๙" w:hAnsi="TH SarabunIT๙" w:cs="TH SarabunIT๙"/>
          <w:sz w:val="32"/>
          <w:szCs w:val="32"/>
          <w:cs/>
        </w:rPr>
        <w:t>และแอฟริกา</w:t>
      </w:r>
    </w:p>
    <w:p w:rsidR="00C162B7" w:rsidRDefault="00C162B7" w:rsidP="00C162B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โดยใช้กระบวนการคิด</w:t>
      </w:r>
      <w:r w:rsidRPr="00C162B7">
        <w:rPr>
          <w:rFonts w:ascii="TH SarabunIT๙" w:hAnsi="TH SarabunIT๙" w:cs="TH SarabunIT๙"/>
          <w:sz w:val="32"/>
          <w:szCs w:val="32"/>
          <w:cs/>
        </w:rPr>
        <w:t xml:space="preserve"> วิเคราะห์ อภิปราย รวบรวมข้อมูล สำรวจ และเสนอแนวทางได้ตามหลักการทางเศรษฐศาสตร์ ใช้เครื่องมือทางภูมิศาสตร์ในการค้นคว้าหาข้อมูลได้อย่างถูกต้อง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และสามารถตัดสินใจ</w:t>
      </w:r>
      <w:r w:rsidR="00207A3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นำความรู้ที่ได้ไปประยุกต์ใช้ในชีวิตประจำวันตามหลักปรัชญาเศรษฐกิจพอเพียง  </w:t>
      </w:r>
    </w:p>
    <w:p w:rsidR="00C162B7" w:rsidRDefault="00C162B7" w:rsidP="00C162B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:rsidR="0094763F" w:rsidRPr="0094763F" w:rsidRDefault="00C162B7" w:rsidP="009476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</w:rPr>
        <w:tab/>
      </w:r>
      <w:r w:rsidR="0094763F" w:rsidRPr="0094763F">
        <w:rPr>
          <w:rFonts w:ascii="TH SarabunIT๙" w:hAnsi="TH SarabunIT๙" w:cs="TH SarabunIT๙"/>
          <w:sz w:val="32"/>
          <w:szCs w:val="32"/>
          <w:cs/>
        </w:rPr>
        <w:t>๑. วิเคราะห์ปัจจัยที่มีผลต่อการลงทุน</w:t>
      </w:r>
      <w:r w:rsidR="009476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763F" w:rsidRPr="0094763F">
        <w:rPr>
          <w:rFonts w:ascii="TH SarabunIT๙" w:hAnsi="TH SarabunIT๙" w:cs="TH SarabunIT๙"/>
          <w:sz w:val="32"/>
          <w:szCs w:val="32"/>
          <w:cs/>
        </w:rPr>
        <w:t>การออม</w:t>
      </w:r>
      <w:r w:rsidR="009476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763F" w:rsidRPr="0094763F">
        <w:rPr>
          <w:rFonts w:ascii="TH SarabunIT๙" w:hAnsi="TH SarabunIT๙" w:cs="TH SarabunIT๙"/>
          <w:sz w:val="32"/>
          <w:szCs w:val="32"/>
          <w:cs/>
        </w:rPr>
        <w:t>การผลิตสินค้าและบริการ</w:t>
      </w:r>
      <w:r w:rsidR="009476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763F" w:rsidRPr="0094763F">
        <w:rPr>
          <w:rFonts w:ascii="TH SarabunIT๙" w:hAnsi="TH SarabunIT๙" w:cs="TH SarabunIT๙"/>
          <w:sz w:val="32"/>
          <w:szCs w:val="32"/>
          <w:cs/>
        </w:rPr>
        <w:t>และปัจจัยที่มีอิทธิพลต่อการผลิตสินค้าและบริการ</w:t>
      </w:r>
      <w:r w:rsidR="009476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763F">
        <w:rPr>
          <w:rFonts w:ascii="TH SarabunIT๙" w:hAnsi="TH SarabunIT๙" w:cs="TH SarabunIT๙" w:hint="cs"/>
          <w:sz w:val="32"/>
          <w:szCs w:val="32"/>
          <w:cs/>
        </w:rPr>
        <w:t>พร้อมกับ</w:t>
      </w:r>
      <w:r w:rsidR="0094763F" w:rsidRPr="0094763F">
        <w:rPr>
          <w:rFonts w:ascii="TH SarabunIT๙" w:hAnsi="TH SarabunIT๙" w:cs="TH SarabunIT๙"/>
          <w:sz w:val="32"/>
          <w:szCs w:val="32"/>
          <w:cs/>
        </w:rPr>
        <w:t>เสนอแนวทางการพัฒนาการผลิตในท้องถิ่นตามปรัชญาของ</w:t>
      </w:r>
      <w:r w:rsidR="0094763F">
        <w:rPr>
          <w:rFonts w:ascii="TH SarabunIT๙" w:hAnsi="TH SarabunIT๙" w:cs="TH SarabunIT๙"/>
          <w:sz w:val="32"/>
          <w:szCs w:val="32"/>
          <w:cs/>
        </w:rPr>
        <w:t>เศรษฐกิจพอเพีย</w:t>
      </w:r>
      <w:r w:rsidR="0094763F">
        <w:rPr>
          <w:rFonts w:ascii="TH SarabunIT๙" w:hAnsi="TH SarabunIT๙" w:cs="TH SarabunIT๙" w:hint="cs"/>
          <w:sz w:val="32"/>
          <w:szCs w:val="32"/>
          <w:cs/>
        </w:rPr>
        <w:t xml:space="preserve">ง (ส </w:t>
      </w:r>
      <w:r w:rsidR="0094763F">
        <w:rPr>
          <w:rFonts w:ascii="TH SarabunIT๙" w:hAnsi="TH SarabunIT๙" w:cs="TH SarabunIT๙"/>
          <w:sz w:val="32"/>
          <w:szCs w:val="32"/>
        </w:rPr>
        <w:t>3</w:t>
      </w:r>
      <w:r w:rsidR="0094763F">
        <w:rPr>
          <w:rFonts w:ascii="TH SarabunIT๙" w:hAnsi="TH SarabunIT๙" w:cs="TH SarabunIT๙"/>
          <w:sz w:val="32"/>
          <w:szCs w:val="32"/>
          <w:cs/>
        </w:rPr>
        <w:t>.</w:t>
      </w:r>
      <w:r w:rsidR="0094763F">
        <w:rPr>
          <w:rFonts w:ascii="TH SarabunIT๙" w:hAnsi="TH SarabunIT๙" w:cs="TH SarabunIT๙"/>
          <w:sz w:val="32"/>
          <w:szCs w:val="32"/>
        </w:rPr>
        <w:t xml:space="preserve">1 </w:t>
      </w:r>
      <w:r w:rsidR="0094763F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94763F">
        <w:rPr>
          <w:rFonts w:ascii="TH SarabunIT๙" w:hAnsi="TH SarabunIT๙" w:cs="TH SarabunIT๙"/>
          <w:sz w:val="32"/>
          <w:szCs w:val="32"/>
        </w:rPr>
        <w:t>2</w:t>
      </w:r>
      <w:r w:rsidR="0094763F">
        <w:rPr>
          <w:rFonts w:ascii="TH SarabunIT๙" w:hAnsi="TH SarabunIT๙" w:cs="TH SarabunIT๙"/>
          <w:sz w:val="32"/>
          <w:szCs w:val="32"/>
          <w:cs/>
        </w:rPr>
        <w:t>/</w:t>
      </w:r>
      <w:r w:rsidR="0094763F">
        <w:rPr>
          <w:rFonts w:ascii="TH SarabunIT๙" w:hAnsi="TH SarabunIT๙" w:cs="TH SarabunIT๙"/>
          <w:sz w:val="32"/>
          <w:szCs w:val="32"/>
        </w:rPr>
        <w:t>1</w:t>
      </w:r>
      <w:r w:rsidR="0094763F">
        <w:rPr>
          <w:rFonts w:ascii="TH SarabunIT๙" w:hAnsi="TH SarabunIT๙" w:cs="TH SarabunIT๙"/>
          <w:sz w:val="32"/>
          <w:szCs w:val="32"/>
          <w:cs/>
        </w:rPr>
        <w:t>-</w:t>
      </w:r>
      <w:r w:rsidR="0094763F">
        <w:rPr>
          <w:rFonts w:ascii="TH SarabunIT๙" w:hAnsi="TH SarabunIT๙" w:cs="TH SarabunIT๙"/>
          <w:sz w:val="32"/>
          <w:szCs w:val="32"/>
        </w:rPr>
        <w:t>3</w:t>
      </w:r>
      <w:r w:rsidR="0094763F">
        <w:rPr>
          <w:rFonts w:ascii="TH SarabunIT๙" w:hAnsi="TH SarabunIT๙" w:cs="TH SarabunIT๙"/>
          <w:sz w:val="32"/>
          <w:szCs w:val="32"/>
          <w:cs/>
        </w:rPr>
        <w:t>)</w:t>
      </w:r>
    </w:p>
    <w:p w:rsidR="0094763F" w:rsidRPr="0094763F" w:rsidRDefault="0094763F" w:rsidP="009476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282E">
        <w:rPr>
          <w:rFonts w:ascii="TH SarabunIT๙" w:hAnsi="TH SarabunIT๙" w:cs="TH SarabunIT๙"/>
          <w:sz w:val="32"/>
          <w:szCs w:val="32"/>
        </w:rPr>
        <w:t>2</w:t>
      </w:r>
      <w:r w:rsidRPr="0094763F">
        <w:rPr>
          <w:rFonts w:ascii="TH SarabunIT๙" w:hAnsi="TH SarabunIT๙" w:cs="TH SarabunIT๙"/>
          <w:sz w:val="32"/>
          <w:szCs w:val="32"/>
          <w:cs/>
        </w:rPr>
        <w:t>. อภิปรายแนวทางการคุ้มครองสิทธิของตนเองในฐานะผู้บริโภค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94763F" w:rsidRPr="0094763F" w:rsidRDefault="0094763F" w:rsidP="0094763F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282E">
        <w:rPr>
          <w:rFonts w:ascii="TH SarabunIT๙" w:hAnsi="TH SarabunIT๙" w:cs="TH SarabunIT๙"/>
          <w:sz w:val="32"/>
          <w:szCs w:val="32"/>
        </w:rPr>
        <w:t>3</w:t>
      </w:r>
      <w:r w:rsidRPr="0094763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A3282E" w:rsidRPr="0094763F">
        <w:rPr>
          <w:rFonts w:ascii="TH SarabunIT๙" w:hAnsi="TH SarabunIT๙" w:cs="TH SarabunIT๙" w:hint="cs"/>
          <w:sz w:val="32"/>
          <w:szCs w:val="32"/>
          <w:cs/>
        </w:rPr>
        <w:t xml:space="preserve">อภิปรายระบบเศรษฐกิจแบบต่างๆ 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ยกตัวอย่างที่สะท้อนให้เห็นการพึ่งพาอาศัยกัน</w:t>
      </w:r>
      <w:r w:rsidR="00A3282E" w:rsidRPr="0094763F">
        <w:rPr>
          <w:rFonts w:ascii="TH SarabunIT๙" w:hAnsi="TH SarabunIT๙" w:cs="TH SarabunIT๙"/>
          <w:sz w:val="32"/>
          <w:szCs w:val="32"/>
          <w:cs/>
        </w:rPr>
        <w:t xml:space="preserve"> การแข่งขันกันทางเศรษฐกิจในภูมิภาคเอเชีย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A3282E" w:rsidRPr="0094763F">
        <w:rPr>
          <w:rFonts w:ascii="TH SarabunIT๙" w:hAnsi="TH SarabunIT๙" w:cs="TH SarabunIT๙"/>
          <w:sz w:val="32"/>
          <w:szCs w:val="32"/>
          <w:cs/>
        </w:rPr>
        <w:t>วิเคราะห์การแข่งขันทางการค้าในประเทศและต่างประเท</w:t>
      </w:r>
      <w:r w:rsidR="00A3282E">
        <w:rPr>
          <w:rFonts w:ascii="TH SarabunIT๙" w:hAnsi="TH SarabunIT๙" w:cs="TH SarabunIT๙"/>
          <w:sz w:val="32"/>
          <w:szCs w:val="32"/>
          <w:cs/>
        </w:rPr>
        <w:t>ศส่งผลต่อ คุณภาพสินค้า ปริมาณกา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A3282E" w:rsidRPr="0094763F">
        <w:rPr>
          <w:rFonts w:ascii="TH SarabunIT๙" w:hAnsi="TH SarabunIT๙" w:cs="TH SarabunIT๙"/>
          <w:sz w:val="32"/>
          <w:szCs w:val="32"/>
          <w:cs/>
        </w:rPr>
        <w:t>ผลิต และราคาสินค้า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 xml:space="preserve"> (ส </w:t>
      </w:r>
      <w:r w:rsidR="00A3282E">
        <w:rPr>
          <w:rFonts w:ascii="TH SarabunIT๙" w:hAnsi="TH SarabunIT๙" w:cs="TH SarabunIT๙"/>
          <w:sz w:val="32"/>
          <w:szCs w:val="32"/>
        </w:rPr>
        <w:t>3</w:t>
      </w:r>
      <w:r w:rsidR="00A3282E">
        <w:rPr>
          <w:rFonts w:ascii="TH SarabunIT๙" w:hAnsi="TH SarabunIT๙" w:cs="TH SarabunIT๙"/>
          <w:sz w:val="32"/>
          <w:szCs w:val="32"/>
          <w:cs/>
        </w:rPr>
        <w:t>.</w:t>
      </w:r>
      <w:r w:rsidR="00A3282E">
        <w:rPr>
          <w:rFonts w:ascii="TH SarabunIT๙" w:hAnsi="TH SarabunIT๙" w:cs="TH SarabunIT๙"/>
          <w:sz w:val="32"/>
          <w:szCs w:val="32"/>
        </w:rPr>
        <w:t xml:space="preserve">2 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A3282E">
        <w:rPr>
          <w:rFonts w:ascii="TH SarabunIT๙" w:hAnsi="TH SarabunIT๙" w:cs="TH SarabunIT๙"/>
          <w:sz w:val="32"/>
          <w:szCs w:val="32"/>
        </w:rPr>
        <w:t>2</w:t>
      </w:r>
      <w:r w:rsidR="00A3282E">
        <w:rPr>
          <w:rFonts w:ascii="TH SarabunIT๙" w:hAnsi="TH SarabunIT๙" w:cs="TH SarabunIT๙"/>
          <w:sz w:val="32"/>
          <w:szCs w:val="32"/>
          <w:cs/>
        </w:rPr>
        <w:t>/</w:t>
      </w:r>
      <w:r w:rsidR="00A3282E">
        <w:rPr>
          <w:rFonts w:ascii="TH SarabunIT๙" w:hAnsi="TH SarabunIT๙" w:cs="TH SarabunIT๙"/>
          <w:sz w:val="32"/>
          <w:szCs w:val="32"/>
        </w:rPr>
        <w:t>1</w:t>
      </w:r>
      <w:r w:rsidR="00A3282E">
        <w:rPr>
          <w:rFonts w:ascii="TH SarabunIT๙" w:hAnsi="TH SarabunIT๙" w:cs="TH SarabunIT๙"/>
          <w:sz w:val="32"/>
          <w:szCs w:val="32"/>
          <w:cs/>
        </w:rPr>
        <w:t>-</w:t>
      </w:r>
      <w:r w:rsidR="00A3282E">
        <w:rPr>
          <w:rFonts w:ascii="TH SarabunIT๙" w:hAnsi="TH SarabunIT๙" w:cs="TH SarabunIT๙"/>
          <w:sz w:val="32"/>
          <w:szCs w:val="32"/>
        </w:rPr>
        <w:t>2, 4</w:t>
      </w:r>
      <w:r w:rsidR="00A3282E">
        <w:rPr>
          <w:rFonts w:ascii="TH SarabunIT๙" w:hAnsi="TH SarabunIT๙" w:cs="TH SarabunIT๙"/>
          <w:sz w:val="32"/>
          <w:szCs w:val="32"/>
          <w:cs/>
        </w:rPr>
        <w:t>)</w:t>
      </w:r>
    </w:p>
    <w:p w:rsidR="0094763F" w:rsidRPr="0094763F" w:rsidRDefault="0094763F" w:rsidP="009476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282E">
        <w:rPr>
          <w:rFonts w:ascii="TH SarabunIT๙" w:hAnsi="TH SarabunIT๙" w:cs="TH SarabunIT๙"/>
          <w:sz w:val="32"/>
          <w:szCs w:val="32"/>
        </w:rPr>
        <w:t>4</w:t>
      </w:r>
      <w:r w:rsidRPr="0094763F">
        <w:rPr>
          <w:rFonts w:ascii="TH SarabunIT๙" w:hAnsi="TH SarabunIT๙" w:cs="TH SarabunIT๙"/>
          <w:sz w:val="32"/>
          <w:szCs w:val="32"/>
          <w:cs/>
        </w:rPr>
        <w:t>. วิเคราะห์การกระจายของทรัพยากรในโลกที่ส่งผลต่อความสัมพันธ์ทางเศรษฐกิจระหว่างประเทศ</w:t>
      </w:r>
      <w:r w:rsidR="00A328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 w:rsidR="00802CD2">
        <w:rPr>
          <w:rFonts w:ascii="TH SarabunIT๙" w:hAnsi="TH SarabunIT๙" w:cs="TH SarabunIT๙"/>
          <w:sz w:val="32"/>
          <w:szCs w:val="32"/>
        </w:rPr>
        <w:t>3</w:t>
      </w:r>
      <w:r w:rsidR="00802CD2">
        <w:rPr>
          <w:rFonts w:ascii="TH SarabunIT๙" w:hAnsi="TH SarabunIT๙" w:cs="TH SarabunIT๙"/>
          <w:sz w:val="32"/>
          <w:szCs w:val="32"/>
          <w:cs/>
        </w:rPr>
        <w:t>.</w:t>
      </w:r>
      <w:r w:rsidR="00802CD2">
        <w:rPr>
          <w:rFonts w:ascii="TH SarabunIT๙" w:hAnsi="TH SarabunIT๙" w:cs="TH SarabunIT๙"/>
          <w:sz w:val="32"/>
          <w:szCs w:val="32"/>
        </w:rPr>
        <w:t>2</w:t>
      </w:r>
      <w:r w:rsidR="00A328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A3282E">
        <w:rPr>
          <w:rFonts w:ascii="TH SarabunIT๙" w:hAnsi="TH SarabunIT๙" w:cs="TH SarabunIT๙"/>
          <w:sz w:val="32"/>
          <w:szCs w:val="32"/>
        </w:rPr>
        <w:t>2</w:t>
      </w:r>
      <w:r w:rsidR="00A3282E">
        <w:rPr>
          <w:rFonts w:ascii="TH SarabunIT๙" w:hAnsi="TH SarabunIT๙" w:cs="TH SarabunIT๙"/>
          <w:sz w:val="32"/>
          <w:szCs w:val="32"/>
          <w:cs/>
        </w:rPr>
        <w:t>/</w:t>
      </w:r>
      <w:r w:rsidR="00A3282E">
        <w:rPr>
          <w:rFonts w:ascii="TH SarabunIT๙" w:hAnsi="TH SarabunIT๙" w:cs="TH SarabunIT๙"/>
          <w:sz w:val="32"/>
          <w:szCs w:val="32"/>
        </w:rPr>
        <w:t>3</w:t>
      </w:r>
      <w:r w:rsidR="00A3282E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4763F" w:rsidRDefault="0094763F" w:rsidP="009476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94763F">
        <w:rPr>
          <w:rFonts w:ascii="TH SarabunIT๙" w:hAnsi="TH SarabunIT๙" w:cs="TH SarabunIT๙"/>
          <w:sz w:val="32"/>
          <w:szCs w:val="32"/>
          <w:cs/>
        </w:rPr>
        <w:t xml:space="preserve">. ใช้เครื่องมือทางภูมิศาสตร์ในการรวบรวม วิเคราะห์ และนำเสนอข้อมูลเกี่ยวกับลักษณะทางกายภาพและสังคมของทวีปยุโรป และแอฟริกา 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 w:rsidR="00A3282E">
        <w:rPr>
          <w:rFonts w:ascii="TH SarabunIT๙" w:hAnsi="TH SarabunIT๙" w:cs="TH SarabunIT๙"/>
          <w:sz w:val="32"/>
          <w:szCs w:val="32"/>
        </w:rPr>
        <w:t>5</w:t>
      </w:r>
      <w:r w:rsidR="00A3282E">
        <w:rPr>
          <w:rFonts w:ascii="TH SarabunIT๙" w:hAnsi="TH SarabunIT๙" w:cs="TH SarabunIT๙"/>
          <w:sz w:val="32"/>
          <w:szCs w:val="32"/>
          <w:cs/>
        </w:rPr>
        <w:t>.</w:t>
      </w:r>
      <w:r w:rsidR="00A3282E">
        <w:rPr>
          <w:rFonts w:ascii="TH SarabunIT๙" w:hAnsi="TH SarabunIT๙" w:cs="TH SarabunIT๙"/>
          <w:sz w:val="32"/>
          <w:szCs w:val="32"/>
        </w:rPr>
        <w:t xml:space="preserve">1 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A3282E">
        <w:rPr>
          <w:rFonts w:ascii="TH SarabunIT๙" w:hAnsi="TH SarabunIT๙" w:cs="TH SarabunIT๙"/>
          <w:sz w:val="32"/>
          <w:szCs w:val="32"/>
        </w:rPr>
        <w:t>2</w:t>
      </w:r>
      <w:r w:rsidR="00A3282E">
        <w:rPr>
          <w:rFonts w:ascii="TH SarabunIT๙" w:hAnsi="TH SarabunIT๙" w:cs="TH SarabunIT๙"/>
          <w:sz w:val="32"/>
          <w:szCs w:val="32"/>
          <w:cs/>
        </w:rPr>
        <w:t>/</w:t>
      </w:r>
      <w:r w:rsidR="00A3282E">
        <w:rPr>
          <w:rFonts w:ascii="TH SarabunIT๙" w:hAnsi="TH SarabunIT๙" w:cs="TH SarabunIT๙"/>
          <w:sz w:val="32"/>
          <w:szCs w:val="32"/>
        </w:rPr>
        <w:t>1</w:t>
      </w:r>
      <w:r w:rsidR="00A3282E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94763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3282E" w:rsidRPr="0094763F" w:rsidRDefault="00A3282E" w:rsidP="0094763F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94763F" w:rsidRDefault="0094763F" w:rsidP="00A3282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94763F">
        <w:rPr>
          <w:rFonts w:ascii="TH SarabunIT๙" w:hAnsi="TH SarabunIT๙" w:cs="TH SarabunIT๙"/>
          <w:sz w:val="32"/>
          <w:szCs w:val="32"/>
          <w:cs/>
        </w:rPr>
        <w:t>. วิเคราะห์ความสัมพันธ์ระหว่างลักษณะทางกายภาพและสังคมของทวีปยุโรปและแอฟริกา</w:t>
      </w:r>
    </w:p>
    <w:p w:rsidR="00A3282E" w:rsidRPr="0094763F" w:rsidRDefault="00A3282E" w:rsidP="00A3282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94763F" w:rsidRDefault="0094763F" w:rsidP="00A3282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94763F">
        <w:rPr>
          <w:rFonts w:ascii="TH SarabunIT๙" w:hAnsi="TH SarabunIT๙" w:cs="TH SarabunIT๙"/>
          <w:sz w:val="32"/>
          <w:szCs w:val="32"/>
          <w:cs/>
        </w:rPr>
        <w:t>. วิเคราะห์การก่อเกิดสิ่งแวดล้อมใหม่ทางสังคม อันเป็นผลจากการเปลี่ยนแปลงทางธรรมชาติและทางสังคม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พร้อมกับ</w:t>
      </w:r>
      <w:r w:rsidR="00A3282E" w:rsidRPr="0094763F">
        <w:rPr>
          <w:rFonts w:ascii="TH SarabunIT๙" w:hAnsi="TH SarabunIT๙" w:cs="TH SarabunIT๙"/>
          <w:sz w:val="32"/>
          <w:szCs w:val="32"/>
          <w:cs/>
        </w:rPr>
        <w:t>ระบุแนวทางการอนุรักษ์ทรัพยากรธรรมชาติและสิ่งแวดล้อม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94763F">
        <w:rPr>
          <w:rFonts w:ascii="TH SarabunIT๙" w:hAnsi="TH SarabunIT๙" w:cs="TH SarabunIT๙"/>
          <w:sz w:val="32"/>
          <w:szCs w:val="32"/>
          <w:cs/>
        </w:rPr>
        <w:t xml:space="preserve">ทวีปยุโรป และแอฟริกา  </w:t>
      </w:r>
    </w:p>
    <w:p w:rsidR="00A3282E" w:rsidRPr="00A3282E" w:rsidRDefault="00A3282E" w:rsidP="00A3282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A3282E" w:rsidRDefault="0094763F" w:rsidP="00A3282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94763F">
        <w:rPr>
          <w:rFonts w:ascii="TH SarabunIT๙" w:hAnsi="TH SarabunIT๙" w:cs="TH SarabunIT๙"/>
          <w:sz w:val="32"/>
          <w:szCs w:val="32"/>
          <w:cs/>
        </w:rPr>
        <w:t>. สำรวจ อภิปรายประเด็นปัญหาเกี่ยวกับสิ่งแวดล้อม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A3282E" w:rsidRPr="0094763F">
        <w:rPr>
          <w:rFonts w:ascii="TH SarabunIT๙" w:hAnsi="TH SarabunIT๙" w:cs="TH SarabunIT๙"/>
          <w:sz w:val="32"/>
          <w:szCs w:val="32"/>
          <w:cs/>
        </w:rPr>
        <w:t>วิเคราะห์เหตุ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82E" w:rsidRPr="0094763F">
        <w:rPr>
          <w:rFonts w:ascii="TH SarabunIT๙" w:hAnsi="TH SarabunIT๙" w:cs="TH SarabunIT๙"/>
          <w:sz w:val="32"/>
          <w:szCs w:val="32"/>
          <w:cs/>
        </w:rPr>
        <w:t>ผลกระทบที่ประเทศไทยได้รับจากการเปลี่ยนแปลงของสิ่งแวดล้อม</w:t>
      </w:r>
      <w:r w:rsidRPr="0094763F">
        <w:rPr>
          <w:rFonts w:ascii="TH SarabunIT๙" w:hAnsi="TH SarabunIT๙" w:cs="TH SarabunIT๙"/>
          <w:sz w:val="32"/>
          <w:szCs w:val="32"/>
          <w:cs/>
        </w:rPr>
        <w:t xml:space="preserve">ที่เกิดขึ้นในทวีปยุโรป และแอฟริกา  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 w:rsidR="00A3282E">
        <w:rPr>
          <w:rFonts w:ascii="TH SarabunIT๙" w:hAnsi="TH SarabunIT๙" w:cs="TH SarabunIT๙"/>
          <w:sz w:val="32"/>
          <w:szCs w:val="32"/>
        </w:rPr>
        <w:t>5</w:t>
      </w:r>
      <w:r w:rsidR="00A3282E">
        <w:rPr>
          <w:rFonts w:ascii="TH SarabunIT๙" w:hAnsi="TH SarabunIT๙" w:cs="TH SarabunIT๙"/>
          <w:sz w:val="32"/>
          <w:szCs w:val="32"/>
          <w:cs/>
        </w:rPr>
        <w:t>.</w:t>
      </w:r>
      <w:r w:rsidR="00A3282E">
        <w:rPr>
          <w:rFonts w:ascii="TH SarabunIT๙" w:hAnsi="TH SarabunIT๙" w:cs="TH SarabunIT๙"/>
          <w:sz w:val="32"/>
          <w:szCs w:val="32"/>
        </w:rPr>
        <w:t xml:space="preserve">2 </w:t>
      </w:r>
      <w:r w:rsidR="00A3282E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A3282E">
        <w:rPr>
          <w:rFonts w:ascii="TH SarabunIT๙" w:hAnsi="TH SarabunIT๙" w:cs="TH SarabunIT๙"/>
          <w:sz w:val="32"/>
          <w:szCs w:val="32"/>
        </w:rPr>
        <w:t>2</w:t>
      </w:r>
      <w:r w:rsidR="00A3282E">
        <w:rPr>
          <w:rFonts w:ascii="TH SarabunIT๙" w:hAnsi="TH SarabunIT๙" w:cs="TH SarabunIT๙"/>
          <w:sz w:val="32"/>
          <w:szCs w:val="32"/>
          <w:cs/>
        </w:rPr>
        <w:t>/</w:t>
      </w:r>
      <w:r w:rsidR="00A3282E">
        <w:rPr>
          <w:rFonts w:ascii="TH SarabunIT๙" w:hAnsi="TH SarabunIT๙" w:cs="TH SarabunIT๙"/>
          <w:sz w:val="32"/>
          <w:szCs w:val="32"/>
        </w:rPr>
        <w:t>3</w:t>
      </w:r>
      <w:r w:rsidR="00A3282E">
        <w:rPr>
          <w:rFonts w:ascii="TH SarabunIT๙" w:hAnsi="TH SarabunIT๙" w:cs="TH SarabunIT๙"/>
          <w:sz w:val="32"/>
          <w:szCs w:val="32"/>
          <w:cs/>
        </w:rPr>
        <w:t>-</w:t>
      </w:r>
      <w:r w:rsidR="00A3282E">
        <w:rPr>
          <w:rFonts w:ascii="TH SarabunIT๙" w:hAnsi="TH SarabunIT๙" w:cs="TH SarabunIT๙"/>
          <w:sz w:val="32"/>
          <w:szCs w:val="32"/>
        </w:rPr>
        <w:t>4</w:t>
      </w:r>
      <w:r w:rsidR="00A3282E">
        <w:rPr>
          <w:rFonts w:ascii="TH SarabunIT๙" w:hAnsi="TH SarabunIT๙" w:cs="TH SarabunIT๙"/>
          <w:sz w:val="32"/>
          <w:szCs w:val="32"/>
          <w:cs/>
        </w:rPr>
        <w:t>)</w:t>
      </w:r>
    </w:p>
    <w:p w:rsidR="00A3282E" w:rsidRPr="00A3282E" w:rsidRDefault="00A3282E" w:rsidP="00A3282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282E" w:rsidRDefault="00A3282E" w:rsidP="00A3282E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A3282E" w:rsidRDefault="00A3282E" w:rsidP="00A3282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 w:rsidR="00802CD2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02CD2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A3282E" w:rsidRPr="00612097" w:rsidRDefault="00A3282E" w:rsidP="00A3282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02CD2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02CD2">
        <w:rPr>
          <w:rFonts w:ascii="TH SarabunIT๙" w:hAnsi="TH SarabunIT๙" w:cs="TH SarabunIT๙"/>
          <w:sz w:val="32"/>
          <w:szCs w:val="32"/>
        </w:rPr>
        <w:t>14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A3282E" w:rsidRPr="00A3282E" w:rsidRDefault="00A3282E" w:rsidP="0094763F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94763F" w:rsidRPr="0094763F" w:rsidRDefault="0094763F" w:rsidP="0094763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4763F" w:rsidRDefault="0094763F" w:rsidP="00282D2D">
      <w:pPr>
        <w:ind w:left="108"/>
        <w:rPr>
          <w:rFonts w:ascii="Angsana New" w:hAnsi="Angsana New"/>
          <w:sz w:val="32"/>
          <w:szCs w:val="32"/>
        </w:rPr>
      </w:pPr>
      <w:r w:rsidRPr="003D2457">
        <w:rPr>
          <w:rFonts w:ascii="Angsana New" w:hAnsi="Angsana New" w:hint="cs"/>
          <w:sz w:val="32"/>
          <w:szCs w:val="32"/>
          <w:cs/>
        </w:rPr>
        <w:t xml:space="preserve">       </w:t>
      </w:r>
    </w:p>
    <w:p w:rsidR="00802CD2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802CD2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802CD2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802CD2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802CD2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802CD2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802CD2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802CD2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802CD2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802CD2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921E61" w:rsidRDefault="00921E61" w:rsidP="00282D2D">
      <w:pPr>
        <w:ind w:left="108"/>
        <w:rPr>
          <w:rFonts w:ascii="Angsana New" w:hAnsi="Angsana New"/>
          <w:sz w:val="32"/>
          <w:szCs w:val="32"/>
        </w:rPr>
      </w:pPr>
    </w:p>
    <w:p w:rsidR="00802CD2" w:rsidRDefault="00802CD2" w:rsidP="00802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802CD2" w:rsidRPr="00802CD2" w:rsidRDefault="00802CD2" w:rsidP="00802CD2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02CD2" w:rsidRDefault="00802CD2" w:rsidP="00802CD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802CD2" w:rsidRPr="00612097" w:rsidRDefault="00802CD2" w:rsidP="00802CD2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802CD2" w:rsidTr="00282D2D">
        <w:tc>
          <w:tcPr>
            <w:tcW w:w="1242" w:type="dxa"/>
          </w:tcPr>
          <w:p w:rsidR="00802CD2" w:rsidRPr="00D72909" w:rsidRDefault="00802CD2" w:rsidP="00282D2D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802CD2" w:rsidRPr="00D72909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802CD2" w:rsidRPr="00D72909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802CD2" w:rsidRPr="00D72909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22102</w:t>
            </w:r>
          </w:p>
        </w:tc>
      </w:tr>
      <w:tr w:rsidR="00802CD2" w:rsidTr="00282D2D">
        <w:tc>
          <w:tcPr>
            <w:tcW w:w="1242" w:type="dxa"/>
          </w:tcPr>
          <w:p w:rsidR="00802CD2" w:rsidRPr="00D72909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802CD2" w:rsidRPr="00D72909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802CD2" w:rsidRPr="00D72909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802CD2" w:rsidRPr="00D72909" w:rsidTr="00282D2D">
        <w:tc>
          <w:tcPr>
            <w:tcW w:w="1242" w:type="dxa"/>
          </w:tcPr>
          <w:p w:rsidR="00802CD2" w:rsidRPr="00D72909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802CD2" w:rsidRPr="00D72909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802CD2" w:rsidRPr="00D72909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802CD2" w:rsidRPr="00612097" w:rsidRDefault="00802CD2" w:rsidP="00802CD2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802CD2" w:rsidTr="00921E61">
        <w:tc>
          <w:tcPr>
            <w:tcW w:w="4361" w:type="dxa"/>
          </w:tcPr>
          <w:p w:rsidR="00802CD2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802CD2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802CD2" w:rsidRPr="00190386" w:rsidRDefault="00802CD2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802CD2" w:rsidTr="00921E61">
        <w:tc>
          <w:tcPr>
            <w:tcW w:w="4361" w:type="dxa"/>
          </w:tcPr>
          <w:p w:rsidR="00802CD2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การบริหารจัดการทรัพยากร</w:t>
            </w:r>
          </w:p>
        </w:tc>
        <w:tc>
          <w:tcPr>
            <w:tcW w:w="3685" w:type="dxa"/>
          </w:tcPr>
          <w:p w:rsidR="00802CD2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802CD2" w:rsidRPr="00190386" w:rsidRDefault="00802CD2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802CD2" w:rsidTr="00921E61">
        <w:tc>
          <w:tcPr>
            <w:tcW w:w="4361" w:type="dxa"/>
          </w:tcPr>
          <w:p w:rsidR="00802CD2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การคุ้มครองผู้บริโภค</w:t>
            </w:r>
          </w:p>
        </w:tc>
        <w:tc>
          <w:tcPr>
            <w:tcW w:w="3685" w:type="dxa"/>
          </w:tcPr>
          <w:p w:rsidR="00802CD2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802CD2" w:rsidRPr="00190386" w:rsidRDefault="00802CD2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802CD2" w:rsidTr="00921E61">
        <w:tc>
          <w:tcPr>
            <w:tcW w:w="4361" w:type="dxa"/>
          </w:tcPr>
          <w:p w:rsidR="00802CD2" w:rsidRPr="00190386" w:rsidRDefault="00802CD2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282D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ระบบเศรษฐกิจ</w:t>
            </w:r>
          </w:p>
        </w:tc>
        <w:tc>
          <w:tcPr>
            <w:tcW w:w="3685" w:type="dxa"/>
          </w:tcPr>
          <w:p w:rsidR="00802CD2" w:rsidRPr="00190386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2, 4</w:t>
            </w:r>
          </w:p>
        </w:tc>
        <w:tc>
          <w:tcPr>
            <w:tcW w:w="1276" w:type="dxa"/>
          </w:tcPr>
          <w:p w:rsidR="00802CD2" w:rsidRPr="00190386" w:rsidRDefault="00282D2D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802CD2" w:rsidTr="00921E61">
        <w:tc>
          <w:tcPr>
            <w:tcW w:w="4361" w:type="dxa"/>
          </w:tcPr>
          <w:p w:rsidR="00802CD2" w:rsidRPr="00190386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เครื่องมือทางภูมิศาสตร์</w:t>
            </w:r>
          </w:p>
        </w:tc>
        <w:tc>
          <w:tcPr>
            <w:tcW w:w="3685" w:type="dxa"/>
          </w:tcPr>
          <w:p w:rsidR="00802CD2" w:rsidRPr="00190386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802CD2" w:rsidRPr="00190386" w:rsidRDefault="00282D2D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802CD2" w:rsidTr="00921E61">
        <w:tc>
          <w:tcPr>
            <w:tcW w:w="4361" w:type="dxa"/>
          </w:tcPr>
          <w:p w:rsidR="00802CD2" w:rsidRPr="00190386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ทวีปยุโรป</w:t>
            </w:r>
          </w:p>
        </w:tc>
        <w:tc>
          <w:tcPr>
            <w:tcW w:w="3685" w:type="dxa"/>
          </w:tcPr>
          <w:p w:rsidR="00802CD2" w:rsidRPr="00190386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802CD2" w:rsidRPr="00190386" w:rsidRDefault="00282D2D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802CD2" w:rsidTr="00921E61">
        <w:tc>
          <w:tcPr>
            <w:tcW w:w="4361" w:type="dxa"/>
          </w:tcPr>
          <w:p w:rsidR="00802CD2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ทวีปแอฟริกา</w:t>
            </w:r>
          </w:p>
        </w:tc>
        <w:tc>
          <w:tcPr>
            <w:tcW w:w="3685" w:type="dxa"/>
          </w:tcPr>
          <w:p w:rsidR="00802CD2" w:rsidRPr="00201B6E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802CD2" w:rsidRPr="00190386" w:rsidRDefault="00282D2D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802CD2" w:rsidTr="00921E61">
        <w:tc>
          <w:tcPr>
            <w:tcW w:w="4361" w:type="dxa"/>
          </w:tcPr>
          <w:p w:rsidR="00802CD2" w:rsidRPr="00190386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การอนุรักษ์ทรัพยากรและสิ่งแวดล้อม</w:t>
            </w:r>
          </w:p>
        </w:tc>
        <w:tc>
          <w:tcPr>
            <w:tcW w:w="3685" w:type="dxa"/>
          </w:tcPr>
          <w:p w:rsidR="00802CD2" w:rsidRPr="00190386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802CD2" w:rsidRPr="00190386" w:rsidRDefault="00282D2D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802CD2" w:rsidTr="00921E61">
        <w:tc>
          <w:tcPr>
            <w:tcW w:w="4361" w:type="dxa"/>
          </w:tcPr>
          <w:p w:rsidR="00802CD2" w:rsidRPr="0030226F" w:rsidRDefault="00802CD2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802CD2" w:rsidRPr="0030226F" w:rsidRDefault="00802CD2" w:rsidP="00282D2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282D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76" w:type="dxa"/>
          </w:tcPr>
          <w:p w:rsidR="00802CD2" w:rsidRPr="0030226F" w:rsidRDefault="00802CD2" w:rsidP="00282D2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802CD2" w:rsidRPr="00A22E86" w:rsidRDefault="00802CD2" w:rsidP="00282D2D">
      <w:pPr>
        <w:ind w:left="108"/>
        <w:rPr>
          <w:rFonts w:ascii="Angsana New" w:hAnsi="Angsana New"/>
          <w:sz w:val="32"/>
          <w:szCs w:val="32"/>
        </w:rPr>
      </w:pPr>
    </w:p>
    <w:p w:rsidR="0094763F" w:rsidRPr="006A3E6C" w:rsidRDefault="0094763F" w:rsidP="00282D2D">
      <w:pPr>
        <w:ind w:left="108"/>
        <w:rPr>
          <w:rFonts w:ascii="Angsana New" w:hAnsi="Angsana New"/>
          <w:color w:val="000000"/>
          <w:sz w:val="32"/>
          <w:szCs w:val="32"/>
        </w:rPr>
      </w:pPr>
    </w:p>
    <w:p w:rsidR="0094763F" w:rsidRPr="0094763F" w:rsidRDefault="0094763F" w:rsidP="00282D2D">
      <w:pPr>
        <w:spacing w:line="380" w:lineRule="exact"/>
        <w:ind w:left="-456"/>
        <w:rPr>
          <w:rFonts w:ascii="Angsana New" w:hAnsi="Angsana New"/>
          <w:sz w:val="32"/>
          <w:szCs w:val="32"/>
          <w:cs/>
        </w:rPr>
      </w:pPr>
    </w:p>
    <w:p w:rsidR="0094763F" w:rsidRDefault="0094763F" w:rsidP="00C162B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82D2D" w:rsidRDefault="00282D2D" w:rsidP="00C162B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82D2D" w:rsidRDefault="00282D2D" w:rsidP="00C162B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82D2D" w:rsidRDefault="00282D2D" w:rsidP="00C162B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82D2D" w:rsidRDefault="00282D2D" w:rsidP="00C162B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82D2D" w:rsidRDefault="00282D2D" w:rsidP="00C162B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82D2D" w:rsidRDefault="00282D2D" w:rsidP="00C162B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82D2D" w:rsidRDefault="00282D2D" w:rsidP="00C162B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82D2D" w:rsidRDefault="00282D2D" w:rsidP="00282D2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282D2D" w:rsidRPr="00D72909" w:rsidRDefault="00282D2D" w:rsidP="00282D2D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282D2D" w:rsidRDefault="00282D2D" w:rsidP="00282D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82D2D" w:rsidRPr="00612097" w:rsidRDefault="00282D2D" w:rsidP="00282D2D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282D2D" w:rsidTr="00282D2D">
        <w:tc>
          <w:tcPr>
            <w:tcW w:w="1242" w:type="dxa"/>
          </w:tcPr>
          <w:p w:rsidR="00282D2D" w:rsidRPr="00D72909" w:rsidRDefault="00282D2D" w:rsidP="00282D2D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282D2D" w:rsidRPr="00D72909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282D2D" w:rsidRPr="00D72909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282D2D" w:rsidRPr="00D72909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22104</w:t>
            </w:r>
          </w:p>
        </w:tc>
      </w:tr>
      <w:tr w:rsidR="00282D2D" w:rsidTr="00282D2D">
        <w:tc>
          <w:tcPr>
            <w:tcW w:w="1242" w:type="dxa"/>
          </w:tcPr>
          <w:p w:rsidR="00282D2D" w:rsidRPr="00D72909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282D2D" w:rsidRPr="00D72909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282D2D" w:rsidRPr="00D72909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282D2D" w:rsidRPr="00D72909" w:rsidTr="00282D2D">
        <w:tc>
          <w:tcPr>
            <w:tcW w:w="1242" w:type="dxa"/>
          </w:tcPr>
          <w:p w:rsidR="00282D2D" w:rsidRPr="00D72909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282D2D" w:rsidRPr="00D72909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282D2D" w:rsidRPr="00D72909" w:rsidRDefault="00282D2D" w:rsidP="00282D2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282D2D" w:rsidRPr="00612097" w:rsidRDefault="00282D2D" w:rsidP="00282D2D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282D2D" w:rsidRPr="0082148B" w:rsidRDefault="00282D2D" w:rsidP="008214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</w:rPr>
        <w:tab/>
      </w:r>
      <w:r w:rsidRPr="0082148B">
        <w:rPr>
          <w:rFonts w:ascii="TH SarabunIT๙" w:hAnsi="TH SarabunIT๙" w:cs="TH SarabunIT๙"/>
          <w:sz w:val="32"/>
          <w:szCs w:val="32"/>
          <w:cs/>
        </w:rPr>
        <w:t>ศึกษาวิเคราะห์พัฒนาการของอาณาจักรอยุธยาและธนบุรี ในด้านต่างๆ เกี่ยวกับการสถาปนาอาณาจักร ปัจจัยที่ส่งผลต่อความเจริญรุ่งเรืองและความมั่นคงของอาณาจักรอยุธยา พัฒนาการด้านการเมืองการปกครอง สังคม เศรษฐกิจและความสัมพันธ์ระหว่างประเทศ เหตุการณ์สำคัญในสมัยอยุธยา และธนบุรี เช่น การเสียกรุงศรีอยุธยาครั้งที่</w:t>
      </w:r>
      <w:r w:rsidRPr="0082148B">
        <w:rPr>
          <w:rFonts w:ascii="TH SarabunIT๙" w:hAnsi="TH SarabunIT๙" w:cs="TH SarabunIT๙"/>
          <w:sz w:val="32"/>
          <w:szCs w:val="32"/>
        </w:rPr>
        <w:t xml:space="preserve"> 1 </w:t>
      </w:r>
      <w:r w:rsidRPr="0082148B">
        <w:rPr>
          <w:rFonts w:ascii="TH SarabunIT๙" w:hAnsi="TH SarabunIT๙" w:cs="TH SarabunIT๙"/>
          <w:sz w:val="32"/>
          <w:szCs w:val="32"/>
          <w:cs/>
        </w:rPr>
        <w:t>และการกู้เอกราช การเสียกรุงศรีอยุธยาครั้งที่</w:t>
      </w:r>
      <w:r w:rsidR="0082148B">
        <w:rPr>
          <w:rFonts w:ascii="TH SarabunIT๙" w:hAnsi="TH SarabunIT๙" w:cs="TH SarabunIT๙"/>
          <w:sz w:val="32"/>
          <w:szCs w:val="32"/>
        </w:rPr>
        <w:t xml:space="preserve"> 2</w:t>
      </w:r>
      <w:r w:rsidR="008214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2148B">
        <w:rPr>
          <w:rFonts w:ascii="TH SarabunIT๙" w:hAnsi="TH SarabunIT๙" w:cs="TH SarabunIT๙"/>
          <w:sz w:val="32"/>
          <w:szCs w:val="32"/>
          <w:cs/>
        </w:rPr>
        <w:t xml:space="preserve">และการกู้เอกราช </w:t>
      </w:r>
      <w:r w:rsidR="0082148B">
        <w:rPr>
          <w:rFonts w:ascii="TH SarabunIT๙" w:hAnsi="TH SarabunIT๙" w:cs="TH SarabunIT๙" w:hint="cs"/>
          <w:sz w:val="32"/>
          <w:szCs w:val="32"/>
          <w:cs/>
        </w:rPr>
        <w:br/>
      </w:r>
      <w:r w:rsidR="0082148B">
        <w:rPr>
          <w:rFonts w:ascii="TH SarabunIT๙" w:hAnsi="TH SarabunIT๙" w:cs="TH SarabunIT๙"/>
          <w:sz w:val="32"/>
          <w:szCs w:val="32"/>
          <w:cs/>
        </w:rPr>
        <w:t>ศึกษ</w:t>
      </w:r>
      <w:r w:rsidR="0082148B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82148B">
        <w:rPr>
          <w:rFonts w:ascii="TH SarabunIT๙" w:hAnsi="TH SarabunIT๙" w:cs="TH SarabunIT๙"/>
          <w:sz w:val="32"/>
          <w:szCs w:val="32"/>
          <w:cs/>
        </w:rPr>
        <w:t xml:space="preserve">วิเคราะห์ ภูมิปัญญาไทยและวัฒนธรรมไทยสมัยอยุธยา และธนบุรี เช่น การควบคุมกำลังคน </w:t>
      </w:r>
      <w:r w:rsidR="0082148B">
        <w:rPr>
          <w:rFonts w:ascii="TH SarabunIT๙" w:hAnsi="TH SarabunIT๙" w:cs="TH SarabunIT๙"/>
          <w:sz w:val="32"/>
          <w:szCs w:val="32"/>
        </w:rPr>
        <w:br/>
      </w:r>
      <w:r w:rsidRPr="0082148B">
        <w:rPr>
          <w:rFonts w:ascii="TH SarabunIT๙" w:hAnsi="TH SarabunIT๙" w:cs="TH SarabunIT๙"/>
          <w:sz w:val="32"/>
          <w:szCs w:val="32"/>
          <w:cs/>
        </w:rPr>
        <w:t>ศิลปกรรมไทย วีรกรรมของบรรพบุรุษไทยสมัยอยุธยา และธนบุรี เช่น สมเด็จพระรามาธิบดีที่</w:t>
      </w:r>
      <w:r w:rsidRPr="0082148B">
        <w:rPr>
          <w:rFonts w:ascii="TH SarabunIT๙" w:hAnsi="TH SarabunIT๙" w:cs="TH SarabunIT๙"/>
          <w:sz w:val="32"/>
          <w:szCs w:val="32"/>
        </w:rPr>
        <w:t xml:space="preserve"> 2 </w:t>
      </w:r>
      <w:r w:rsidR="0082148B">
        <w:rPr>
          <w:rFonts w:ascii="TH SarabunIT๙" w:hAnsi="TH SarabunIT๙" w:cs="TH SarabunIT๙"/>
          <w:sz w:val="32"/>
          <w:szCs w:val="32"/>
        </w:rPr>
        <w:br/>
      </w:r>
      <w:r w:rsidRPr="0082148B">
        <w:rPr>
          <w:rFonts w:ascii="TH SarabunIT๙" w:hAnsi="TH SarabunIT๙" w:cs="TH SarabunIT๙"/>
          <w:sz w:val="32"/>
          <w:szCs w:val="32"/>
          <w:cs/>
        </w:rPr>
        <w:t>สมเด็จพระสุริโยทัย สมเด็จพระนเรศวรมหาราช สมเด็จพระนารายณ์มหาราช สมเด็จพระเจ้าตากสินมหาราช</w:t>
      </w:r>
    </w:p>
    <w:p w:rsidR="0082148B" w:rsidRDefault="0082148B" w:rsidP="0082148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82D2D" w:rsidRPr="0082148B">
        <w:rPr>
          <w:rFonts w:ascii="TH SarabunIT๙" w:hAnsi="TH SarabunIT๙" w:cs="TH SarabunIT๙"/>
          <w:sz w:val="32"/>
          <w:szCs w:val="32"/>
          <w:cs/>
        </w:rPr>
        <w:t>โดยใช้ทักษะการรวบรวมข้อมูล การวิเคราะห์ การตีความ การแยกแยะ การเปรียบเทียบ ทักษะการรวบรวม การวิเคราะห์ การอ้างอิง การสังเคราะห์ การสรุป และการตีความ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2D2D" w:rsidRPr="0082148B">
        <w:rPr>
          <w:rFonts w:ascii="TH SarabunIT๙" w:hAnsi="TH SarabunIT๙" w:cs="TH SarabunIT๙"/>
          <w:sz w:val="32"/>
          <w:szCs w:val="32"/>
          <w:cs/>
        </w:rPr>
        <w:t>ทั้งนี้เพื่อให้ตระหนัก และเห็นคุณค่าความสำคัญของประวัติศาสตร์ และวิธีการทางประวัติศาสตร์ ในการวิเคราะห์ ตรวจสอบ ประเมินคุณค่าของข้อมูลที่มีอยู่อย่างหลากหลายในโลกยุคโลกาภิวัตน์ เข้าใจความเป็นมาของชาติไทย วัฒนธรรมไทยและ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="00282D2D" w:rsidRPr="0082148B">
        <w:rPr>
          <w:rFonts w:ascii="TH SarabunIT๙" w:hAnsi="TH SarabunIT๙" w:cs="TH SarabunIT๙"/>
          <w:sz w:val="32"/>
          <w:szCs w:val="32"/>
          <w:cs/>
        </w:rPr>
        <w:t>ภูมิปัญญาไทย เห็นความพยายามของบรรพบุรุษที่ปกป้องชาติไทย และสร้างสรรค์ความเจริญสืบต่อมา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="00282D2D" w:rsidRPr="0082148B">
        <w:rPr>
          <w:rFonts w:ascii="TH SarabunIT๙" w:hAnsi="TH SarabunIT๙" w:cs="TH SarabunIT๙"/>
          <w:sz w:val="32"/>
          <w:szCs w:val="32"/>
          <w:cs/>
        </w:rPr>
        <w:t>ถึงปัจจุบัน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 </w:t>
      </w:r>
    </w:p>
    <w:p w:rsidR="0082148B" w:rsidRDefault="0082148B" w:rsidP="008214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:rsidR="00B9263E" w:rsidRPr="00B9263E" w:rsidRDefault="0082148B" w:rsidP="00B926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9263E" w:rsidRPr="00B9263E">
        <w:rPr>
          <w:rFonts w:ascii="TH SarabunIT๙" w:hAnsi="TH SarabunIT๙" w:cs="TH SarabunIT๙"/>
          <w:sz w:val="32"/>
          <w:szCs w:val="32"/>
          <w:cs/>
        </w:rPr>
        <w:t>๑. วิเคราะห์พัฒนาการของอาณาจักรอยุธยา และธนบุรีในด้านต่างๆ</w:t>
      </w:r>
      <w:r w:rsidR="00B9263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263E"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 w:rsidR="00B9263E">
        <w:rPr>
          <w:rFonts w:ascii="TH SarabunIT๙" w:hAnsi="TH SarabunIT๙" w:cs="TH SarabunIT๙"/>
          <w:sz w:val="32"/>
          <w:szCs w:val="32"/>
        </w:rPr>
        <w:t>4</w:t>
      </w:r>
      <w:r w:rsidR="00B9263E">
        <w:rPr>
          <w:rFonts w:ascii="TH SarabunIT๙" w:hAnsi="TH SarabunIT๙" w:cs="TH SarabunIT๙"/>
          <w:sz w:val="32"/>
          <w:szCs w:val="32"/>
          <w:cs/>
        </w:rPr>
        <w:t>.</w:t>
      </w:r>
      <w:r w:rsidR="00B9263E">
        <w:rPr>
          <w:rFonts w:ascii="TH SarabunIT๙" w:hAnsi="TH SarabunIT๙" w:cs="TH SarabunIT๙"/>
          <w:sz w:val="32"/>
          <w:szCs w:val="32"/>
        </w:rPr>
        <w:t xml:space="preserve">3 </w:t>
      </w:r>
      <w:r w:rsidR="00B9263E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B9263E">
        <w:rPr>
          <w:rFonts w:ascii="TH SarabunIT๙" w:hAnsi="TH SarabunIT๙" w:cs="TH SarabunIT๙"/>
          <w:sz w:val="32"/>
          <w:szCs w:val="32"/>
        </w:rPr>
        <w:t>2</w:t>
      </w:r>
      <w:r w:rsidR="00B9263E">
        <w:rPr>
          <w:rFonts w:ascii="TH SarabunIT๙" w:hAnsi="TH SarabunIT๙" w:cs="TH SarabunIT๙"/>
          <w:sz w:val="32"/>
          <w:szCs w:val="32"/>
          <w:cs/>
        </w:rPr>
        <w:t>/</w:t>
      </w:r>
      <w:r w:rsidR="00B9263E">
        <w:rPr>
          <w:rFonts w:ascii="TH SarabunIT๙" w:hAnsi="TH SarabunIT๙" w:cs="TH SarabunIT๙"/>
          <w:sz w:val="32"/>
          <w:szCs w:val="32"/>
        </w:rPr>
        <w:t>1</w:t>
      </w:r>
      <w:r w:rsidR="00B9263E">
        <w:rPr>
          <w:rFonts w:ascii="TH SarabunIT๙" w:hAnsi="TH SarabunIT๙" w:cs="TH SarabunIT๙"/>
          <w:sz w:val="32"/>
          <w:szCs w:val="32"/>
          <w:cs/>
        </w:rPr>
        <w:t>)</w:t>
      </w:r>
    </w:p>
    <w:p w:rsidR="00B9263E" w:rsidRDefault="00B9263E" w:rsidP="00B926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9263E">
        <w:rPr>
          <w:rFonts w:ascii="TH SarabunIT๙" w:hAnsi="TH SarabunIT๙" w:cs="TH SarabunIT๙"/>
          <w:sz w:val="32"/>
          <w:szCs w:val="32"/>
          <w:cs/>
        </w:rPr>
        <w:t>๒. วิเคราะห์ปัจจัยที่ส่งผลต่อความมั่นคงและความเจริญรุ่งเรืองของอาณาจักรอยุธยา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B9263E" w:rsidRPr="00B9263E" w:rsidRDefault="00B9263E" w:rsidP="00B926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9263E">
        <w:rPr>
          <w:rFonts w:ascii="TH SarabunIT๙" w:hAnsi="TH SarabunIT๙" w:cs="TH SarabunIT๙"/>
          <w:sz w:val="32"/>
          <w:szCs w:val="32"/>
          <w:cs/>
        </w:rPr>
        <w:t>๓. ระบุภูมิปัญญาและวัฒนธรรมไทยสมัยอยุธยาและธนบุรี แ</w:t>
      </w:r>
      <w:r>
        <w:rPr>
          <w:rFonts w:ascii="TH SarabunIT๙" w:hAnsi="TH SarabunIT๙" w:cs="TH SarabunIT๙"/>
          <w:sz w:val="32"/>
          <w:szCs w:val="32"/>
          <w:cs/>
        </w:rPr>
        <w:t>ละอิทธิพลของภูมิปัญญาดังกล่าว</w:t>
      </w:r>
      <w:r w:rsidRPr="00B9263E">
        <w:rPr>
          <w:rFonts w:ascii="TH SarabunIT๙" w:hAnsi="TH SarabunIT๙" w:cs="TH SarabunIT๙"/>
          <w:sz w:val="32"/>
          <w:szCs w:val="32"/>
          <w:cs/>
        </w:rPr>
        <w:t>ต่อการพัฒนาชาติไทยในยุคต่อมา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282D2D" w:rsidRPr="00B9263E" w:rsidRDefault="00282D2D" w:rsidP="008214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263E" w:rsidRDefault="00B9263E" w:rsidP="00B9263E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B9263E" w:rsidRDefault="00B9263E" w:rsidP="00B9263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B9263E" w:rsidRPr="00612097" w:rsidRDefault="00B9263E" w:rsidP="00B9263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B9263E" w:rsidRDefault="00B9263E" w:rsidP="00B9263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9263E" w:rsidRDefault="00B9263E" w:rsidP="00B9263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9263E" w:rsidRDefault="00B9263E" w:rsidP="00B9263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B9263E" w:rsidRPr="00D72909" w:rsidRDefault="00B9263E" w:rsidP="00B9263E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B9263E" w:rsidRDefault="00B9263E" w:rsidP="00B926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9263E" w:rsidRPr="00612097" w:rsidRDefault="00B9263E" w:rsidP="00B9263E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B9263E" w:rsidTr="00EB5F20">
        <w:tc>
          <w:tcPr>
            <w:tcW w:w="1242" w:type="dxa"/>
          </w:tcPr>
          <w:p w:rsidR="00B9263E" w:rsidRPr="00D72909" w:rsidRDefault="00B9263E" w:rsidP="00EB5F20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B9263E" w:rsidRPr="00D72909" w:rsidRDefault="00B9263E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B9263E" w:rsidRPr="00D72909" w:rsidRDefault="00B9263E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B9263E" w:rsidRPr="00D72909" w:rsidRDefault="00B9263E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22104</w:t>
            </w:r>
          </w:p>
        </w:tc>
      </w:tr>
      <w:tr w:rsidR="00B9263E" w:rsidTr="00EB5F20">
        <w:tc>
          <w:tcPr>
            <w:tcW w:w="1242" w:type="dxa"/>
          </w:tcPr>
          <w:p w:rsidR="00B9263E" w:rsidRPr="00D72909" w:rsidRDefault="00B9263E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B9263E" w:rsidRPr="00D72909" w:rsidRDefault="00B9263E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B9263E" w:rsidRPr="00D72909" w:rsidRDefault="00B9263E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B9263E" w:rsidRPr="00D72909" w:rsidTr="00EB5F20">
        <w:tc>
          <w:tcPr>
            <w:tcW w:w="1242" w:type="dxa"/>
          </w:tcPr>
          <w:p w:rsidR="00B9263E" w:rsidRPr="00D72909" w:rsidRDefault="00B9263E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B9263E" w:rsidRPr="00D72909" w:rsidRDefault="00B9263E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B9263E" w:rsidRPr="00D72909" w:rsidRDefault="00B9263E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B9263E" w:rsidRPr="00612097" w:rsidRDefault="00B9263E" w:rsidP="00B9263E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B9263E" w:rsidTr="00921E61">
        <w:tc>
          <w:tcPr>
            <w:tcW w:w="4361" w:type="dxa"/>
          </w:tcPr>
          <w:p w:rsidR="00B9263E" w:rsidRPr="00190386" w:rsidRDefault="00B9263E" w:rsidP="00EB5F2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B9263E" w:rsidRPr="00190386" w:rsidRDefault="00B9263E" w:rsidP="00EB5F2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B9263E" w:rsidRPr="00190386" w:rsidRDefault="00B9263E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B9263E" w:rsidTr="00921E61">
        <w:tc>
          <w:tcPr>
            <w:tcW w:w="4361" w:type="dxa"/>
          </w:tcPr>
          <w:p w:rsidR="00B9263E" w:rsidRPr="00190386" w:rsidRDefault="00D154EA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พัฒนาการประวัติศาสตร์ไทยสมัยอยุธยา</w:t>
            </w:r>
          </w:p>
        </w:tc>
        <w:tc>
          <w:tcPr>
            <w:tcW w:w="3685" w:type="dxa"/>
          </w:tcPr>
          <w:p w:rsidR="00B9263E" w:rsidRPr="00190386" w:rsidRDefault="00D154EA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B9263E" w:rsidRPr="00190386" w:rsidRDefault="00D154EA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B9263E" w:rsidTr="00921E61">
        <w:tc>
          <w:tcPr>
            <w:tcW w:w="4361" w:type="dxa"/>
          </w:tcPr>
          <w:p w:rsidR="00B9263E" w:rsidRPr="00BB5CC2" w:rsidRDefault="00D154EA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บุคคลสำคัญและภูมิปัญญาไทยสมัยอยุธยา</w:t>
            </w:r>
          </w:p>
        </w:tc>
        <w:tc>
          <w:tcPr>
            <w:tcW w:w="3685" w:type="dxa"/>
          </w:tcPr>
          <w:p w:rsidR="00B9263E" w:rsidRPr="00190386" w:rsidRDefault="00D154EA" w:rsidP="00D154EA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B9263E" w:rsidRPr="00190386" w:rsidRDefault="00D154EA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B9263E" w:rsidTr="00921E61">
        <w:tc>
          <w:tcPr>
            <w:tcW w:w="4361" w:type="dxa"/>
          </w:tcPr>
          <w:p w:rsidR="00B9263E" w:rsidRPr="00190386" w:rsidRDefault="00D154EA" w:rsidP="00D154EA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พัฒนาการประวัติศาสตร์ไทยสมัยธนบุรี</w:t>
            </w:r>
          </w:p>
        </w:tc>
        <w:tc>
          <w:tcPr>
            <w:tcW w:w="3685" w:type="dxa"/>
          </w:tcPr>
          <w:p w:rsidR="00B9263E" w:rsidRPr="00190386" w:rsidRDefault="00D154EA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B9263E" w:rsidRPr="00190386" w:rsidRDefault="00D154EA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</w:tr>
      <w:tr w:rsidR="00B9263E" w:rsidTr="00921E61">
        <w:tc>
          <w:tcPr>
            <w:tcW w:w="4361" w:type="dxa"/>
          </w:tcPr>
          <w:p w:rsidR="00B9263E" w:rsidRPr="00190386" w:rsidRDefault="00D154EA" w:rsidP="00D154EA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บุคคลสำคัญและภูมิปัญญาไทยสมัยธนบุรี</w:t>
            </w:r>
          </w:p>
        </w:tc>
        <w:tc>
          <w:tcPr>
            <w:tcW w:w="3685" w:type="dxa"/>
          </w:tcPr>
          <w:p w:rsidR="00B9263E" w:rsidRPr="00190386" w:rsidRDefault="00D154EA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มฐ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B9263E" w:rsidRPr="00190386" w:rsidRDefault="00D154EA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B9263E" w:rsidTr="00921E61">
        <w:tc>
          <w:tcPr>
            <w:tcW w:w="4361" w:type="dxa"/>
          </w:tcPr>
          <w:p w:rsidR="00B9263E" w:rsidRPr="0030226F" w:rsidRDefault="00B9263E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B9263E" w:rsidRPr="0030226F" w:rsidRDefault="00B9263E" w:rsidP="00EB5F2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4</w:t>
            </w:r>
          </w:p>
        </w:tc>
        <w:tc>
          <w:tcPr>
            <w:tcW w:w="1276" w:type="dxa"/>
          </w:tcPr>
          <w:p w:rsidR="00B9263E" w:rsidRPr="0030226F" w:rsidRDefault="00B9263E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</w:tbl>
    <w:p w:rsidR="00B9263E" w:rsidRPr="00A3282E" w:rsidRDefault="00B9263E" w:rsidP="00B9263E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7E31B1" w:rsidRPr="0082148B" w:rsidRDefault="007E31B1" w:rsidP="008214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7E31B1" w:rsidRPr="0082148B" w:rsidSect="00921E61">
      <w:headerReference w:type="default" r:id="rId6"/>
      <w:pgSz w:w="11906" w:h="16838"/>
      <w:pgMar w:top="1440" w:right="1440" w:bottom="1440" w:left="1440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2F7" w:rsidRDefault="00F722F7" w:rsidP="00E029C2">
      <w:pPr>
        <w:spacing w:after="0" w:line="240" w:lineRule="auto"/>
      </w:pPr>
      <w:r>
        <w:separator/>
      </w:r>
    </w:p>
  </w:endnote>
  <w:endnote w:type="continuationSeparator" w:id="0">
    <w:p w:rsidR="00F722F7" w:rsidRDefault="00F722F7" w:rsidP="00E02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2F7" w:rsidRDefault="00F722F7" w:rsidP="00E029C2">
      <w:pPr>
        <w:spacing w:after="0" w:line="240" w:lineRule="auto"/>
      </w:pPr>
      <w:r>
        <w:separator/>
      </w:r>
    </w:p>
  </w:footnote>
  <w:footnote w:type="continuationSeparator" w:id="0">
    <w:p w:rsidR="00F722F7" w:rsidRDefault="00F722F7" w:rsidP="00E02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633329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029C2" w:rsidRPr="00E029C2" w:rsidRDefault="00E029C2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029C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029C2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E029C2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E029C2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E029C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034CB" w:rsidRPr="00B034C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80</w:t>
        </w:r>
        <w:r w:rsidRPr="00E029C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029C2" w:rsidRDefault="00E029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28D7"/>
    <w:rsid w:val="00013825"/>
    <w:rsid w:val="000437A0"/>
    <w:rsid w:val="0004507E"/>
    <w:rsid w:val="00112893"/>
    <w:rsid w:val="00207A3C"/>
    <w:rsid w:val="00282D2D"/>
    <w:rsid w:val="0034259D"/>
    <w:rsid w:val="00692E75"/>
    <w:rsid w:val="006A36B7"/>
    <w:rsid w:val="007D3E4E"/>
    <w:rsid w:val="007E31B1"/>
    <w:rsid w:val="00802CD2"/>
    <w:rsid w:val="0082148B"/>
    <w:rsid w:val="00851756"/>
    <w:rsid w:val="008D5DCB"/>
    <w:rsid w:val="008E358B"/>
    <w:rsid w:val="00921E61"/>
    <w:rsid w:val="009453A2"/>
    <w:rsid w:val="0094763F"/>
    <w:rsid w:val="00A3282E"/>
    <w:rsid w:val="00AC28D7"/>
    <w:rsid w:val="00AC57D6"/>
    <w:rsid w:val="00B034CB"/>
    <w:rsid w:val="00B86333"/>
    <w:rsid w:val="00B9263E"/>
    <w:rsid w:val="00BB5CC2"/>
    <w:rsid w:val="00BC77C5"/>
    <w:rsid w:val="00C162B7"/>
    <w:rsid w:val="00D154EA"/>
    <w:rsid w:val="00E029C2"/>
    <w:rsid w:val="00F10B97"/>
    <w:rsid w:val="00F722F7"/>
    <w:rsid w:val="00FB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10B0"/>
  <w15:docId w15:val="{D648551D-13DD-4F48-A83D-6F530424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2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2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94763F"/>
    <w:pPr>
      <w:spacing w:after="120" w:line="48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20">
    <w:name w:val="เนื้อความ 2 อักขระ"/>
    <w:basedOn w:val="a0"/>
    <w:link w:val="2"/>
    <w:rsid w:val="0094763F"/>
    <w:rPr>
      <w:rFonts w:ascii="Times New Roman" w:eastAsia="SimSun" w:hAnsi="Times New Roman" w:cs="Angsana New"/>
      <w:sz w:val="24"/>
      <w:lang w:eastAsia="zh-CN"/>
    </w:rPr>
  </w:style>
  <w:style w:type="paragraph" w:styleId="a4">
    <w:name w:val="Body Text"/>
    <w:basedOn w:val="a"/>
    <w:link w:val="a5"/>
    <w:uiPriority w:val="99"/>
    <w:semiHidden/>
    <w:unhideWhenUsed/>
    <w:rsid w:val="0094763F"/>
    <w:pPr>
      <w:spacing w:after="120"/>
    </w:pPr>
  </w:style>
  <w:style w:type="character" w:customStyle="1" w:styleId="a5">
    <w:name w:val="เนื้อความ อักขระ"/>
    <w:basedOn w:val="a0"/>
    <w:link w:val="a4"/>
    <w:uiPriority w:val="99"/>
    <w:semiHidden/>
    <w:rsid w:val="0094763F"/>
  </w:style>
  <w:style w:type="paragraph" w:styleId="a6">
    <w:name w:val="header"/>
    <w:basedOn w:val="a"/>
    <w:link w:val="a7"/>
    <w:uiPriority w:val="99"/>
    <w:unhideWhenUsed/>
    <w:rsid w:val="00E029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029C2"/>
  </w:style>
  <w:style w:type="paragraph" w:styleId="a8">
    <w:name w:val="footer"/>
    <w:basedOn w:val="a"/>
    <w:link w:val="a9"/>
    <w:uiPriority w:val="99"/>
    <w:unhideWhenUsed/>
    <w:rsid w:val="00E029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02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1775</Words>
  <Characters>10120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2</cp:revision>
  <dcterms:created xsi:type="dcterms:W3CDTF">2017-11-27T02:13:00Z</dcterms:created>
  <dcterms:modified xsi:type="dcterms:W3CDTF">2017-11-27T02:13:00Z</dcterms:modified>
</cp:coreProperties>
</file>